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36" w:rsidRPr="007B6736" w:rsidRDefault="007B6736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7B6736">
        <w:rPr>
          <w:rStyle w:val="markedcontent"/>
          <w:rFonts w:ascii="Times New Roman" w:hAnsi="Times New Roman" w:cs="Times New Roman"/>
          <w:sz w:val="32"/>
          <w:szCs w:val="32"/>
        </w:rPr>
        <w:t>CHEMIA</w:t>
      </w:r>
      <w:r w:rsidRPr="007B6736">
        <w:rPr>
          <w:rFonts w:ascii="Times New Roman" w:hAnsi="Times New Roman" w:cs="Times New Roman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Liceum klasa 1, 2, 3, 4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Nauczyciele chemii w liceum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7B6736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</w:p>
    <w:p w:rsidR="007B6736" w:rsidRPr="007B6736" w:rsidRDefault="007B673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mgr Marlena Sikora</w:t>
      </w:r>
    </w:p>
    <w:p w:rsidR="007B6736" w:rsidRPr="007B6736" w:rsidRDefault="007B6736">
      <w:pPr>
        <w:rPr>
          <w:rStyle w:val="markedcontent"/>
          <w:rFonts w:ascii="Times New Roman" w:hAnsi="Times New Roman" w:cs="Times New Roman"/>
          <w:sz w:val="43"/>
          <w:szCs w:val="43"/>
        </w:rPr>
      </w:pP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inż. mgr Natalia Bogacka</w:t>
      </w:r>
      <w:r w:rsidRPr="007B6736">
        <w:rPr>
          <w:rFonts w:ascii="Times New Roman" w:hAnsi="Times New Roman" w:cs="Times New Roman"/>
        </w:rPr>
        <w:br/>
      </w:r>
    </w:p>
    <w:p w:rsidR="007B6736" w:rsidRPr="007B6736" w:rsidRDefault="007B6736" w:rsidP="007B6736">
      <w:pPr>
        <w:jc w:val="center"/>
        <w:rPr>
          <w:rStyle w:val="markedcontent"/>
          <w:rFonts w:ascii="Times New Roman" w:hAnsi="Times New Roman" w:cs="Times New Roman"/>
          <w:sz w:val="43"/>
          <w:szCs w:val="43"/>
        </w:rPr>
      </w:pPr>
      <w:r w:rsidRPr="007B6736">
        <w:rPr>
          <w:rStyle w:val="markedcontent"/>
          <w:rFonts w:ascii="Times New Roman" w:hAnsi="Times New Roman" w:cs="Times New Roman"/>
          <w:sz w:val="43"/>
          <w:szCs w:val="43"/>
        </w:rPr>
        <w:t>Przedmiotowe Zasady Oceniania z chemii</w:t>
      </w:r>
      <w:r w:rsidRPr="007B6736">
        <w:rPr>
          <w:rFonts w:ascii="Times New Roman" w:hAnsi="Times New Roman" w:cs="Times New Roman"/>
        </w:rPr>
        <w:br/>
      </w:r>
      <w:r w:rsidRPr="007B6736">
        <w:rPr>
          <w:rStyle w:val="markedcontent"/>
          <w:rFonts w:ascii="Times New Roman" w:hAnsi="Times New Roman" w:cs="Times New Roman"/>
          <w:sz w:val="43"/>
          <w:szCs w:val="43"/>
        </w:rPr>
        <w:t>LOTS</w:t>
      </w:r>
    </w:p>
    <w:p w:rsidR="007B6736" w:rsidRPr="007B6736" w:rsidRDefault="007B6736" w:rsidP="007B673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B6736">
        <w:rPr>
          <w:rStyle w:val="markedcontent"/>
          <w:rFonts w:ascii="Times New Roman" w:hAnsi="Times New Roman" w:cs="Times New Roman"/>
          <w:sz w:val="28"/>
          <w:szCs w:val="28"/>
        </w:rPr>
        <w:t>(liceum 4-letnie, poziom rozszerzony)</w:t>
      </w:r>
    </w:p>
    <w:p w:rsidR="007B6736" w:rsidRDefault="007B6736" w:rsidP="007B673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b/>
          <w:sz w:val="28"/>
          <w:szCs w:val="28"/>
        </w:rPr>
        <w:t>1) Sprawdzaniu i ocenianiu osiągnięć w szczególności podlegają: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8"/>
          <w:szCs w:val="28"/>
        </w:rPr>
        <w:t>A) Przyrost umiejętności w zakresie: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a) samodzielnego porządkowania i wartościowania informacji,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b) posługiwania się zdobytymi informacjami z różnych źródeł,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c) praktycznego stosowania informacji,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d) twórczego rozwiązywania problemów,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8"/>
          <w:szCs w:val="28"/>
        </w:rPr>
        <w:t>B) Przyrost wiadomości w zakresie: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a) wskazywania i opisywania: faktów, terminów,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b) zrozumienia zachodzących związków i zależności,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8"/>
          <w:szCs w:val="28"/>
        </w:rPr>
        <w:t>C) Postawy: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a) systematyczność pracy przez cały rok (przygotowywanie się do zajęć lekcyjnych,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udział w wykonywaniu zadań na lekcji),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b) aktywność i inicjatywa na lekcji,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c) rozwój własnych zdolności i zainteresowań.</w:t>
      </w:r>
    </w:p>
    <w:p w:rsidR="007B6736" w:rsidRDefault="007B6736" w:rsidP="007B673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b/>
          <w:sz w:val="28"/>
          <w:szCs w:val="28"/>
        </w:rPr>
        <w:t>2) Formy i metody sprawdzania i oceniania osiągnięć: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8"/>
          <w:szCs w:val="28"/>
        </w:rPr>
        <w:t>A) Uczeń może być oceniany: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a) w sali lekcyjnej,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b) podczas działań na rzecz szkoły i środowiska,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c) uczestnicząc w konkursach przedmiotowych.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8"/>
          <w:szCs w:val="28"/>
        </w:rPr>
        <w:t>B) Może otrzymać ocenę (w postaci cyfry lub „+”, „–”) za: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a) prezentację dłuższych wypowiedzi popartych opracowaniami naukowymi i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popularnonaukowymi,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b) udział w dyskusjach,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c) prezentowanie pracy grupy,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d) krótkie odpowiedzi w toku lekcji, odpowiedź ustną,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e) pisemne zadania domowe i zadania wykonywane na lekcji, prace klasowe,</w:t>
      </w:r>
      <w:r w:rsidRPr="007B6736">
        <w:rPr>
          <w:rFonts w:ascii="Times New Roman" w:hAnsi="Times New Roman" w:cs="Times New Roman"/>
          <w:sz w:val="28"/>
          <w:szCs w:val="28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sprawdziany, kartkówki, matury próbne,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f) stosowanie zintegrowanej wiedzy do rozwiązywania problemów,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g) wykonanie prac dodatkowych (zaproponowanych przez ucznia lub wskazanych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przez nauczyciela),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h) działania wynikające z jego zainteresowań, wiążących się z programem nauczania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jak i wykraczające poza program, np.: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- własne działania na rzecz środowiska potwierdzone przez dorosłych,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>- przygotowanie materiału do nowej lekcji,</w:t>
      </w:r>
      <w:r w:rsidRPr="007B6736">
        <w:rPr>
          <w:rFonts w:ascii="Times New Roman" w:hAnsi="Times New Roman" w:cs="Times New Roman"/>
          <w:sz w:val="24"/>
          <w:szCs w:val="24"/>
        </w:rPr>
        <w:br/>
      </w:r>
      <w:r w:rsidRPr="007B6736">
        <w:rPr>
          <w:rStyle w:val="markedcontent"/>
          <w:rFonts w:ascii="Times New Roman" w:hAnsi="Times New Roman" w:cs="Times New Roman"/>
          <w:sz w:val="24"/>
          <w:szCs w:val="24"/>
        </w:rPr>
        <w:t xml:space="preserve">- zorganizowanie wystawy, konkursu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itp.</w:t>
      </w:r>
    </w:p>
    <w:p w:rsidR="007B6736" w:rsidRPr="007B6736" w:rsidRDefault="007B6736" w:rsidP="007B6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67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3) Kryteria oceniania i zasady wystawiania ocen:</w:t>
      </w:r>
      <w:r w:rsidRPr="007B673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Oceny dokonuje się według skali od 1 do 6;</w:t>
      </w:r>
      <w:r w:rsidRPr="007B673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W przypadkach, gdy osiągnięcia można przeliczyć na punkty, stosowane są progi</w:t>
      </w:r>
      <w:r w:rsidRPr="007B673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procentowe:</w:t>
      </w:r>
      <w:r w:rsidRPr="007B673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100% - ocena celująca</w:t>
      </w:r>
      <w:r w:rsidRPr="007B673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powyżej 85%- 99% - ocena bardzo dobra</w:t>
      </w:r>
    </w:p>
    <w:p w:rsidR="007B6736" w:rsidRPr="007B6736" w:rsidRDefault="007B6736" w:rsidP="007B673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B6736">
        <w:rPr>
          <w:sz w:val="28"/>
          <w:szCs w:val="28"/>
          <w:lang w:eastAsia="pl-PL"/>
        </w:rPr>
        <w:t>c) powyżej 70%- 85% - ocena dobra</w:t>
      </w:r>
      <w:r w:rsidRPr="007B6736">
        <w:rPr>
          <w:sz w:val="28"/>
          <w:szCs w:val="28"/>
          <w:lang w:eastAsia="pl-PL"/>
        </w:rPr>
        <w:br/>
        <w:t>d) powyżej 55% - 70% - ocena dostateczna</w:t>
      </w:r>
      <w:r w:rsidRPr="007B6736">
        <w:rPr>
          <w:sz w:val="28"/>
          <w:szCs w:val="28"/>
          <w:lang w:eastAsia="pl-PL"/>
        </w:rPr>
        <w:br/>
        <w:t>e) powyżej 40% - 55% - ocena dopuszczająca</w:t>
      </w:r>
      <w:r w:rsidRPr="007B6736">
        <w:rPr>
          <w:sz w:val="28"/>
          <w:szCs w:val="28"/>
          <w:lang w:eastAsia="pl-PL"/>
        </w:rPr>
        <w:br/>
        <w:t>f) 0% - 40% - ocena niedostateczna</w:t>
      </w:r>
      <w:r w:rsidRPr="007B6736">
        <w:rPr>
          <w:sz w:val="28"/>
          <w:szCs w:val="28"/>
          <w:lang w:eastAsia="pl-PL"/>
        </w:rPr>
        <w:br/>
        <w:t>C) Przy odpowiedzi ustnej i pisemnej ocenie podlegają:</w:t>
      </w:r>
      <w:r w:rsidRPr="007B6736">
        <w:rPr>
          <w:sz w:val="28"/>
          <w:szCs w:val="28"/>
          <w:lang w:eastAsia="pl-PL"/>
        </w:rPr>
        <w:br/>
      </w:r>
      <w:r w:rsidRPr="007B6736">
        <w:rPr>
          <w:lang w:eastAsia="pl-PL"/>
        </w:rPr>
        <w:t>a) selekcja materiału</w:t>
      </w:r>
      <w:r w:rsidRPr="007B6736">
        <w:rPr>
          <w:lang w:eastAsia="pl-PL"/>
        </w:rPr>
        <w:br/>
        <w:t>b) formułowanie wniosków; ocena,</w:t>
      </w:r>
      <w:r w:rsidRPr="007B6736">
        <w:rPr>
          <w:lang w:eastAsia="pl-PL"/>
        </w:rPr>
        <w:br/>
        <w:t>c) poprawne stosowanie terminów,</w:t>
      </w:r>
      <w:r w:rsidRPr="007B6736">
        <w:rPr>
          <w:lang w:eastAsia="pl-PL"/>
        </w:rPr>
        <w:br/>
        <w:t>d) poprawność stylistyczna, kultura wypowiedzi,</w:t>
      </w:r>
      <w:r w:rsidRPr="007B6736">
        <w:rPr>
          <w:lang w:eastAsia="pl-PL"/>
        </w:rPr>
        <w:br/>
        <w:t>e) przy pracach pisemnych bierze się również pod uwagę samodzielność wykonanej</w:t>
      </w:r>
      <w:r w:rsidRPr="007B6736">
        <w:rPr>
          <w:lang w:eastAsia="pl-PL"/>
        </w:rPr>
        <w:br/>
        <w:t>pracy a także konstrukcję pracy,</w:t>
      </w:r>
      <w:r w:rsidRPr="007B6736">
        <w:rPr>
          <w:lang w:eastAsia="pl-PL"/>
        </w:rPr>
        <w:br/>
        <w:t>f) twórczość i kreatywność w działaniu.</w:t>
      </w:r>
      <w:r w:rsidRPr="007B6736">
        <w:rPr>
          <w:lang w:eastAsia="pl-PL"/>
        </w:rPr>
        <w:br/>
      </w:r>
      <w:r w:rsidRPr="007B6736">
        <w:rPr>
          <w:sz w:val="28"/>
          <w:szCs w:val="28"/>
          <w:lang w:eastAsia="pl-PL"/>
        </w:rPr>
        <w:t>D) Dodatkowe informacje:</w:t>
      </w:r>
      <w:r w:rsidRPr="007B6736">
        <w:rPr>
          <w:sz w:val="28"/>
          <w:szCs w:val="28"/>
          <w:lang w:eastAsia="pl-PL"/>
        </w:rPr>
        <w:br/>
      </w:r>
      <w:r w:rsidRPr="007B6736">
        <w:rPr>
          <w:lang w:eastAsia="pl-PL"/>
        </w:rPr>
        <w:t>a) jeżeli z powodów usprawiedliwionych uczeń był nieobecny na pracy pisemnej lub</w:t>
      </w:r>
      <w:r w:rsidRPr="007B6736">
        <w:rPr>
          <w:lang w:eastAsia="pl-PL"/>
        </w:rPr>
        <w:br/>
        <w:t>nie napisał jej na ocenę zadowalającą go, ma możliwość jednorazowej poprawy w</w:t>
      </w:r>
      <w:r w:rsidRPr="007B6736">
        <w:rPr>
          <w:lang w:eastAsia="pl-PL"/>
        </w:rPr>
        <w:br/>
        <w:t>terminie ustalonym z nauczycielem (2 tygodnie od dnia otrzymania sprawdzonej</w:t>
      </w:r>
      <w:r w:rsidRPr="007B6736">
        <w:rPr>
          <w:lang w:eastAsia="pl-PL"/>
        </w:rPr>
        <w:br/>
        <w:t>pracy),</w:t>
      </w:r>
      <w:r w:rsidRPr="007B6736">
        <w:rPr>
          <w:lang w:eastAsia="pl-PL"/>
        </w:rPr>
        <w:br/>
        <w:t>b) uczeń ma możliwość poprawienia otrzymanej oceny niedostatecznej z odpowiedzi</w:t>
      </w:r>
      <w:r w:rsidRPr="007B6736">
        <w:rPr>
          <w:lang w:eastAsia="pl-PL"/>
        </w:rPr>
        <w:br/>
        <w:t>ustnej w ciągu tygodnia,</w:t>
      </w:r>
      <w:r w:rsidRPr="007B6736">
        <w:rPr>
          <w:lang w:eastAsia="pl-PL"/>
        </w:rPr>
        <w:br/>
        <w:t>c) w uzasadnionych przypadkach może zgłosić swoje nieprzygotowanie do lekcji 1</w:t>
      </w:r>
      <w:r w:rsidRPr="007B6736">
        <w:rPr>
          <w:lang w:eastAsia="pl-PL"/>
        </w:rPr>
        <w:br/>
        <w:t>raz w semestrze, przy 1 godzinie tygodniowo, 2 razy w semestrze przy 2, 3</w:t>
      </w:r>
      <w:r w:rsidRPr="007B6736">
        <w:rPr>
          <w:lang w:eastAsia="pl-PL"/>
        </w:rPr>
        <w:br/>
        <w:t>lekcjach tygodniowo, 3 razy w semestrze przy więcej niż 4 lekcjach tygodniowo,</w:t>
      </w:r>
      <w:r w:rsidRPr="007B6736">
        <w:rPr>
          <w:lang w:eastAsia="pl-PL"/>
        </w:rPr>
        <w:br/>
        <w:t>d) na każdej lekcji uczeń musi mieć zeszyt przedmiotowy, podręcznik,</w:t>
      </w:r>
      <w:r w:rsidRPr="007B6736">
        <w:rPr>
          <w:lang w:eastAsia="pl-PL"/>
        </w:rPr>
        <w:br/>
        <w:t>e) na każdą lekcję uczeń musi być przygotowany z 3 ostatnich tematów,</w:t>
      </w:r>
      <w:r w:rsidRPr="007B6736">
        <w:rPr>
          <w:lang w:eastAsia="pl-PL"/>
        </w:rPr>
        <w:br/>
        <w:t>f) każdy dział kończy się sprawdzianem (pracą klasową) zapowiedzianym z 1</w:t>
      </w:r>
      <w:r w:rsidRPr="007B6736">
        <w:rPr>
          <w:lang w:eastAsia="pl-PL"/>
        </w:rPr>
        <w:br/>
      </w:r>
      <w:r w:rsidRPr="007B6736">
        <w:rPr>
          <w:rFonts w:ascii="Times New Roman" w:hAnsi="Times New Roman" w:cs="Times New Roman"/>
          <w:sz w:val="24"/>
          <w:szCs w:val="24"/>
          <w:lang w:eastAsia="pl-PL"/>
        </w:rPr>
        <w:t>tygodniowym wyprzedzeniem, sprawdziany mogą obejmować również mniejszy</w:t>
      </w:r>
      <w:r w:rsidRPr="007B6736">
        <w:rPr>
          <w:rFonts w:ascii="Times New Roman" w:hAnsi="Times New Roman" w:cs="Times New Roman"/>
          <w:sz w:val="24"/>
          <w:szCs w:val="24"/>
          <w:lang w:eastAsia="pl-PL"/>
        </w:rPr>
        <w:br/>
        <w:t>zakres materiału (np. 1-2 istotne tematy), kartkówki obejmują 3 ostatnie tematy i</w:t>
      </w:r>
      <w:r w:rsidRPr="007B6736">
        <w:rPr>
          <w:rFonts w:ascii="Times New Roman" w:hAnsi="Times New Roman" w:cs="Times New Roman"/>
          <w:sz w:val="24"/>
          <w:szCs w:val="24"/>
          <w:lang w:eastAsia="pl-PL"/>
        </w:rPr>
        <w:br/>
        <w:t>mogą być niezapowiedziane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B6736" w:rsidRDefault="007B6736" w:rsidP="007B673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B67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g) próbne matury odnotowywane są w dzienniku elektronicznym poprzez przeliczenie uzyskanego wyniku procentowego na ocenę.</w:t>
      </w:r>
    </w:p>
    <w:p w:rsidR="007B6736" w:rsidRDefault="007B6736" w:rsidP="007B673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6736" w:rsidRDefault="007B6736" w:rsidP="007B6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3"/>
          <w:lang w:eastAsia="pl-PL"/>
        </w:rPr>
      </w:pPr>
      <w:r w:rsidRPr="007B6736">
        <w:rPr>
          <w:rFonts w:ascii="Times New Roman" w:eastAsia="Times New Roman" w:hAnsi="Times New Roman" w:cs="Times New Roman"/>
          <w:sz w:val="43"/>
          <w:lang w:eastAsia="pl-PL"/>
        </w:rPr>
        <w:t>Wymagania edukacyjne niezbędne do otrzymania przez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43"/>
          <w:lang w:eastAsia="pl-PL"/>
        </w:rPr>
        <w:t xml:space="preserve">ucznia poszczególnych ocen śródrocznych </w:t>
      </w:r>
      <w:r>
        <w:rPr>
          <w:rFonts w:ascii="Times New Roman" w:eastAsia="Times New Roman" w:hAnsi="Times New Roman" w:cs="Times New Roman"/>
          <w:sz w:val="43"/>
          <w:lang w:eastAsia="pl-PL"/>
        </w:rPr>
        <w:t xml:space="preserve">                          </w:t>
      </w:r>
      <w:r w:rsidRPr="007B6736">
        <w:rPr>
          <w:rFonts w:ascii="Times New Roman" w:eastAsia="Times New Roman" w:hAnsi="Times New Roman" w:cs="Times New Roman"/>
          <w:sz w:val="43"/>
          <w:lang w:eastAsia="pl-PL"/>
        </w:rPr>
        <w:t>i rocznych</w:t>
      </w:r>
      <w:r>
        <w:rPr>
          <w:rFonts w:ascii="Times New Roman" w:eastAsia="Times New Roman" w:hAnsi="Times New Roman" w:cs="Times New Roman"/>
          <w:sz w:val="43"/>
          <w:lang w:eastAsia="pl-PL"/>
        </w:rPr>
        <w:t xml:space="preserve"> </w:t>
      </w:r>
      <w:r w:rsidRPr="007B6736">
        <w:rPr>
          <w:rFonts w:ascii="Times New Roman" w:eastAsia="Times New Roman" w:hAnsi="Times New Roman" w:cs="Times New Roman"/>
          <w:sz w:val="43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736">
        <w:rPr>
          <w:rFonts w:ascii="Times New Roman" w:eastAsia="Times New Roman" w:hAnsi="Times New Roman" w:cs="Times New Roman"/>
          <w:sz w:val="43"/>
          <w:lang w:eastAsia="pl-PL"/>
        </w:rPr>
        <w:t>chemii</w:t>
      </w:r>
    </w:p>
    <w:p w:rsidR="007B6736" w:rsidRDefault="007B6736" w:rsidP="007B6736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pl-PL"/>
        </w:rPr>
      </w:pP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43"/>
          <w:lang w:eastAsia="pl-PL"/>
        </w:rPr>
        <w:t xml:space="preserve">LOTS </w:t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(liceum 4-letnie, poziom rozszerzony)</w:t>
      </w:r>
    </w:p>
    <w:p w:rsidR="007B6736" w:rsidRPr="007B6736" w:rsidRDefault="007B6736" w:rsidP="007B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sym w:font="Symbol" w:char="F0D8"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celujący: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uczeń wykracza poza kryteria oceny bardzo dobrej;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uczeń umie formułować problemy, dokonuje analizy i syntezy nowych zjawisk;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uczeń stosuje wiadomości w sytuacjach nietypowych;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uczeń osiąga sukcesy w konkursach chemicznych na szczeblu wyższym niż szkolny;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sym w:font="Symbol" w:char="F0D8"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bardzo dobry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uczeń spełnia kryteria oceny dobrej i posiada zasób wiedzy mieszczący się w ramach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obowiązującego programu;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aktywnie uczestniczy w lekcji i służy pomocą innym;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swobodnie operuje faktami i dostrzega związki między nimi;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formułuje opinie na forum publicznym;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samodzielnie rozwiązuje nietypowe problemy;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samodzielnie dociera do różnych źródeł informacji;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dobrowolnie wykonuje różne prace związane ze zdobywaniem wiedzy;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biegle pisze równania reakcji chemicznych;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samodzielnie rozwiązuje zadania obliczeniowe;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samodzielnie projektuje eksperymenty chemiczne weryfikujące postawione hipotezy;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sym w:font="Symbol" w:char="F0D8"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dobry</w:t>
      </w:r>
      <w:r w:rsidRPr="007B6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uczeń spełnia kryteria oceny dostatecznej;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aktywnie uczestniczy w lekcji;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zasób wiedzy ucznia mieści się w ramach obowiązującego programu;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lastRenderedPageBreak/>
        <w:t>- odpowiedzi są samodzielne, zawierają wymagane treści, poprawne pod względem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językowym;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zdarzają się drugorzędne błędy;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samodzielnie rozwiązuje problemy i typowe zadania;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potrafi interpretować fakty i wyjaśniać ich przyczyny oraz skutki;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potrafi pisać i uzgadniać równania reakcji;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samodzielnie rozwiązuje zadania rachunkowe o średnim stopniu trudności;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dotrzymuje terminów wykonania zadań;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sym w:font="Symbol" w:char="F0D8"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dostateczny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uczeń spełnia kryteria oceny dopuszczającej;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sporadycznie wykazuje się aktywnością na lekcji;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dysponuje wiedzą określoną przez podstawę programową;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potrafi korzystać z podstawowych źródeł informacji i wykonać typowe zadania;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formułuje proste wnioski;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potrafi rozwiązywać proste zadania rachunkowe;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z pomocą nauczyciela potrafi pisać i uzgadniać równania reakcji chemicznych;</w:t>
      </w:r>
    </w:p>
    <w:p w:rsidR="007B6736" w:rsidRPr="007B6736" w:rsidRDefault="007B6736" w:rsidP="007B673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sym w:font="Symbol" w:char="F0D8"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dopuszczający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uczeń dysponuje niepełną wiedzą, konieczną z punktu widzenia wymagań programowych;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jest biernym uczestnikiem zajęć;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polecenia wykonuje na miarę swoich możliwości;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popełnia liczne błędy w zakresie wiedzy merytorycznej i sposobu jej prezentacji;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przy pomocy nauczyciela udziela odpowiedzi na pytania o niewielkim stopniu trudności;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niski poziom wiedzy nie przekreśla możliwości dalszej nauki;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rokuje nadzieję na uzupełnienie wiedzy programowej;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sym w:font="Symbol" w:char="F0D8"/>
      </w:r>
      <w:r w:rsidRPr="007B6736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 niedostateczny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uczeń nie opanował wiedzy i umiejętności w zakresie umożliwiającym mu przejście do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wyższego poziomu kształcenia;</w:t>
      </w:r>
      <w:r w:rsidRPr="007B6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736">
        <w:rPr>
          <w:rFonts w:ascii="Times New Roman" w:eastAsia="Times New Roman" w:hAnsi="Times New Roman" w:cs="Times New Roman"/>
          <w:sz w:val="32"/>
          <w:lang w:eastAsia="pl-PL"/>
        </w:rPr>
        <w:t>- nie potrafi, nawet z pomocą nauczyciela, napisać prostych wzorów i równań reakcji chemicznych</w:t>
      </w:r>
      <w:r>
        <w:rPr>
          <w:rFonts w:ascii="Times New Roman" w:eastAsia="Times New Roman" w:hAnsi="Times New Roman" w:cs="Times New Roman"/>
          <w:sz w:val="32"/>
          <w:lang w:eastAsia="pl-PL"/>
        </w:rPr>
        <w:t>.</w:t>
      </w:r>
    </w:p>
    <w:sectPr w:rsidR="007B6736" w:rsidRPr="007B6736" w:rsidSect="00CC43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2F" w:rsidRDefault="00CD1A2F" w:rsidP="00FA5139">
      <w:pPr>
        <w:spacing w:after="0" w:line="240" w:lineRule="auto"/>
      </w:pPr>
      <w:r>
        <w:separator/>
      </w:r>
    </w:p>
  </w:endnote>
  <w:endnote w:type="continuationSeparator" w:id="0">
    <w:p w:rsidR="00CD1A2F" w:rsidRDefault="00CD1A2F" w:rsidP="00FA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77767"/>
      <w:docPartObj>
        <w:docPartGallery w:val="Page Numbers (Bottom of Page)"/>
        <w:docPartUnique/>
      </w:docPartObj>
    </w:sdtPr>
    <w:sdtContent>
      <w:sdt>
        <w:sdtPr>
          <w:id w:val="106357219"/>
          <w:docPartObj>
            <w:docPartGallery w:val="Page Numbers (Top of Page)"/>
            <w:docPartUnique/>
          </w:docPartObj>
        </w:sdtPr>
        <w:sdtContent>
          <w:p w:rsidR="00FA5139" w:rsidRDefault="00FA51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5139" w:rsidRDefault="00FA5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2F" w:rsidRDefault="00CD1A2F" w:rsidP="00FA5139">
      <w:pPr>
        <w:spacing w:after="0" w:line="240" w:lineRule="auto"/>
      </w:pPr>
      <w:r>
        <w:separator/>
      </w:r>
    </w:p>
  </w:footnote>
  <w:footnote w:type="continuationSeparator" w:id="0">
    <w:p w:rsidR="00CD1A2F" w:rsidRDefault="00CD1A2F" w:rsidP="00FA5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736"/>
    <w:rsid w:val="007B6736"/>
    <w:rsid w:val="00CC43EE"/>
    <w:rsid w:val="00CD1A2F"/>
    <w:rsid w:val="00FA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6736"/>
  </w:style>
  <w:style w:type="paragraph" w:styleId="Bezodstpw">
    <w:name w:val="No Spacing"/>
    <w:uiPriority w:val="1"/>
    <w:qFormat/>
    <w:rsid w:val="007B673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A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139"/>
  </w:style>
  <w:style w:type="paragraph" w:styleId="Stopka">
    <w:name w:val="footer"/>
    <w:basedOn w:val="Normalny"/>
    <w:link w:val="StopkaZnak"/>
    <w:uiPriority w:val="99"/>
    <w:unhideWhenUsed/>
    <w:rsid w:val="00FA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921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Julita</cp:lastModifiedBy>
  <cp:revision>2</cp:revision>
  <cp:lastPrinted>2022-09-23T11:50:00Z</cp:lastPrinted>
  <dcterms:created xsi:type="dcterms:W3CDTF">2022-09-19T20:02:00Z</dcterms:created>
  <dcterms:modified xsi:type="dcterms:W3CDTF">2022-09-23T11:53:00Z</dcterms:modified>
</cp:coreProperties>
</file>