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2F" w:rsidRDefault="00B8502F">
      <w:pPr>
        <w:pStyle w:val="Tekstpodstawowy"/>
        <w:rPr>
          <w:rFonts w:ascii="Times New Roman"/>
          <w:sz w:val="34"/>
        </w:rPr>
      </w:pPr>
    </w:p>
    <w:p w:rsidR="00B8502F" w:rsidRDefault="00B8502F">
      <w:pPr>
        <w:pStyle w:val="Tekstpodstawowy"/>
        <w:rPr>
          <w:rFonts w:ascii="Times New Roman"/>
          <w:sz w:val="34"/>
        </w:rPr>
      </w:pPr>
    </w:p>
    <w:p w:rsidR="00B75998" w:rsidRDefault="00B75998" w:rsidP="00B75998">
      <w:pPr>
        <w:pStyle w:val="TytulArial20"/>
        <w:jc w:val="right"/>
        <w:rPr>
          <w:color w:val="auto"/>
          <w:sz w:val="48"/>
          <w:szCs w:val="96"/>
        </w:rPr>
      </w:pPr>
      <w:proofErr w:type="spellStart"/>
      <w:r>
        <w:rPr>
          <w:b w:val="0"/>
          <w:color w:val="auto"/>
          <w:sz w:val="36"/>
          <w:szCs w:val="36"/>
        </w:rPr>
        <w:t>Dorota</w:t>
      </w:r>
      <w:proofErr w:type="spellEnd"/>
      <w:r>
        <w:rPr>
          <w:b w:val="0"/>
          <w:color w:val="auto"/>
          <w:sz w:val="36"/>
          <w:szCs w:val="36"/>
        </w:rPr>
        <w:t xml:space="preserve"> </w:t>
      </w:r>
      <w:proofErr w:type="spellStart"/>
      <w:r>
        <w:rPr>
          <w:b w:val="0"/>
          <w:color w:val="auto"/>
          <w:sz w:val="36"/>
          <w:szCs w:val="36"/>
        </w:rPr>
        <w:t>Wierzbicka</w:t>
      </w:r>
      <w:proofErr w:type="spellEnd"/>
      <w:r>
        <w:rPr>
          <w:b w:val="0"/>
          <w:color w:val="auto"/>
          <w:sz w:val="36"/>
          <w:szCs w:val="36"/>
        </w:rPr>
        <w:t xml:space="preserve"> - </w:t>
      </w:r>
      <w:proofErr w:type="spellStart"/>
      <w:r>
        <w:rPr>
          <w:b w:val="0"/>
          <w:color w:val="auto"/>
          <w:sz w:val="36"/>
          <w:szCs w:val="36"/>
        </w:rPr>
        <w:t>Kanarek</w:t>
      </w:r>
      <w:proofErr w:type="spellEnd"/>
    </w:p>
    <w:p w:rsidR="00B75998" w:rsidRDefault="00B75998" w:rsidP="00B75998">
      <w:pPr>
        <w:pStyle w:val="TytulArial20"/>
        <w:jc w:val="right"/>
        <w:rPr>
          <w:color w:val="auto"/>
          <w:sz w:val="48"/>
          <w:szCs w:val="96"/>
        </w:rPr>
      </w:pPr>
      <w:r>
        <w:rPr>
          <w:color w:val="auto"/>
          <w:sz w:val="48"/>
          <w:szCs w:val="96"/>
        </w:rPr>
        <w:t>MATEMATYKA</w:t>
      </w:r>
    </w:p>
    <w:p w:rsidR="00B75998" w:rsidRDefault="00B75998" w:rsidP="00B75998">
      <w:pPr>
        <w:pStyle w:val="TytulArial20"/>
        <w:jc w:val="right"/>
        <w:rPr>
          <w:color w:val="auto"/>
          <w:sz w:val="48"/>
          <w:szCs w:val="96"/>
        </w:rPr>
      </w:pPr>
      <w:r>
        <w:rPr>
          <w:color w:val="auto"/>
          <w:sz w:val="48"/>
          <w:szCs w:val="96"/>
        </w:rPr>
        <w:t>KLASA IA</w:t>
      </w:r>
    </w:p>
    <w:p w:rsidR="00B75998" w:rsidRDefault="00FD1F02" w:rsidP="00B75998">
      <w:pPr>
        <w:pStyle w:val="TytulArial20"/>
        <w:jc w:val="right"/>
        <w:rPr>
          <w:color w:val="auto"/>
          <w:sz w:val="48"/>
          <w:szCs w:val="96"/>
        </w:rPr>
      </w:pPr>
      <w:r>
        <w:rPr>
          <w:color w:val="auto"/>
          <w:sz w:val="48"/>
          <w:szCs w:val="96"/>
        </w:rPr>
        <w:t>2022/2023</w:t>
      </w:r>
      <w:bookmarkStart w:id="0" w:name="_GoBack"/>
      <w:bookmarkEnd w:id="0"/>
    </w:p>
    <w:p w:rsidR="00B75998" w:rsidRDefault="00B75998" w:rsidP="00B75998">
      <w:pPr>
        <w:pStyle w:val="Nagwek4"/>
        <w:spacing w:line="276" w:lineRule="auto"/>
        <w:jc w:val="right"/>
        <w:rPr>
          <w:rFonts w:ascii="Times New Roman" w:hAnsi="Times New Roman"/>
          <w:b w:val="0"/>
          <w:bCs w:val="0"/>
          <w:color w:val="4F81BD"/>
          <w:sz w:val="24"/>
          <w:szCs w:val="24"/>
        </w:rPr>
      </w:pPr>
    </w:p>
    <w:p w:rsidR="00B75998" w:rsidRDefault="00B75998" w:rsidP="00B75998">
      <w:pPr>
        <w:pStyle w:val="TytulArial20"/>
        <w:spacing w:after="240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               </w:t>
      </w:r>
      <w:proofErr w:type="spellStart"/>
      <w:r>
        <w:rPr>
          <w:color w:val="auto"/>
          <w:sz w:val="36"/>
          <w:szCs w:val="36"/>
        </w:rPr>
        <w:t>Przedmiotowy</w:t>
      </w:r>
      <w:proofErr w:type="spellEnd"/>
      <w:r>
        <w:rPr>
          <w:color w:val="auto"/>
          <w:sz w:val="36"/>
          <w:szCs w:val="36"/>
        </w:rPr>
        <w:t xml:space="preserve"> system </w:t>
      </w:r>
      <w:proofErr w:type="spellStart"/>
      <w:r>
        <w:rPr>
          <w:color w:val="auto"/>
          <w:sz w:val="36"/>
          <w:szCs w:val="36"/>
        </w:rPr>
        <w:t>oceniania</w:t>
      </w:r>
      <w:proofErr w:type="spellEnd"/>
      <w:r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br/>
      </w:r>
      <w:proofErr w:type="spellStart"/>
      <w:r>
        <w:rPr>
          <w:color w:val="auto"/>
          <w:sz w:val="36"/>
          <w:szCs w:val="36"/>
        </w:rPr>
        <w:t>wraz</w:t>
      </w:r>
      <w:proofErr w:type="spellEnd"/>
      <w:r>
        <w:rPr>
          <w:color w:val="auto"/>
          <w:sz w:val="36"/>
          <w:szCs w:val="36"/>
        </w:rPr>
        <w:t xml:space="preserve"> z </w:t>
      </w:r>
      <w:proofErr w:type="spellStart"/>
      <w:r>
        <w:rPr>
          <w:color w:val="auto"/>
          <w:sz w:val="36"/>
          <w:szCs w:val="36"/>
        </w:rPr>
        <w:t>określeniem</w:t>
      </w:r>
      <w:proofErr w:type="spellEnd"/>
      <w:r>
        <w:rPr>
          <w:color w:val="auto"/>
          <w:sz w:val="36"/>
          <w:szCs w:val="36"/>
        </w:rPr>
        <w:t xml:space="preserve"> </w:t>
      </w:r>
      <w:proofErr w:type="spellStart"/>
      <w:r>
        <w:rPr>
          <w:color w:val="auto"/>
          <w:sz w:val="36"/>
          <w:szCs w:val="36"/>
        </w:rPr>
        <w:t>wymagań</w:t>
      </w:r>
      <w:proofErr w:type="spellEnd"/>
      <w:r>
        <w:rPr>
          <w:color w:val="auto"/>
          <w:sz w:val="36"/>
          <w:szCs w:val="36"/>
        </w:rPr>
        <w:t xml:space="preserve"> </w:t>
      </w:r>
      <w:proofErr w:type="spellStart"/>
      <w:r>
        <w:rPr>
          <w:color w:val="auto"/>
          <w:sz w:val="36"/>
          <w:szCs w:val="36"/>
        </w:rPr>
        <w:t>edukacyjnych</w:t>
      </w:r>
      <w:proofErr w:type="spellEnd"/>
    </w:p>
    <w:p w:rsidR="00B8502F" w:rsidRDefault="00B75998" w:rsidP="00B75998">
      <w:pPr>
        <w:pStyle w:val="Tekstpodstawowy"/>
        <w:jc w:val="center"/>
        <w:rPr>
          <w:rFonts w:ascii="Times New Roman"/>
          <w:sz w:val="34"/>
        </w:rPr>
      </w:pPr>
      <w:r>
        <w:rPr>
          <w:sz w:val="36"/>
          <w:szCs w:val="36"/>
        </w:rPr>
        <w:t>Zakres podstawowy</w:t>
      </w:r>
    </w:p>
    <w:p w:rsidR="00B8502F" w:rsidRDefault="00B8502F">
      <w:pPr>
        <w:pStyle w:val="Tekstpodstawowy"/>
        <w:rPr>
          <w:rFonts w:ascii="Times New Roman"/>
          <w:sz w:val="34"/>
        </w:rPr>
      </w:pPr>
    </w:p>
    <w:p w:rsidR="00B8502F" w:rsidRDefault="00B8502F">
      <w:pPr>
        <w:pStyle w:val="Tekstpodstawowy"/>
        <w:rPr>
          <w:rFonts w:ascii="Times New Roman"/>
          <w:sz w:val="34"/>
        </w:rPr>
      </w:pPr>
    </w:p>
    <w:p w:rsidR="00B8502F" w:rsidRDefault="00B8502F">
      <w:pPr>
        <w:pStyle w:val="Tekstpodstawowy"/>
        <w:rPr>
          <w:rFonts w:ascii="Times New Roman"/>
          <w:sz w:val="34"/>
        </w:rPr>
      </w:pPr>
    </w:p>
    <w:p w:rsidR="00B8502F" w:rsidRDefault="00B8502F">
      <w:pPr>
        <w:pStyle w:val="Tekstpodstawowy"/>
        <w:spacing w:before="2"/>
        <w:rPr>
          <w:rFonts w:ascii="Times New Roman"/>
          <w:sz w:val="34"/>
        </w:rPr>
      </w:pPr>
    </w:p>
    <w:p w:rsidR="00B8502F" w:rsidRDefault="00B8502F">
      <w:pPr>
        <w:pStyle w:val="Tekstpodstawowy"/>
        <w:rPr>
          <w:rFonts w:ascii="Times New Roman"/>
          <w:sz w:val="20"/>
        </w:rPr>
      </w:pPr>
    </w:p>
    <w:p w:rsidR="00B8502F" w:rsidRDefault="00B8502F">
      <w:pPr>
        <w:pStyle w:val="Tekstpodstawowy"/>
        <w:rPr>
          <w:rFonts w:ascii="Times New Roman"/>
          <w:sz w:val="20"/>
        </w:rPr>
      </w:pPr>
    </w:p>
    <w:p w:rsidR="00B8502F" w:rsidRDefault="00B8502F">
      <w:pPr>
        <w:pStyle w:val="Tekstpodstawowy"/>
        <w:rPr>
          <w:rFonts w:ascii="Times New Roman"/>
          <w:sz w:val="20"/>
        </w:rPr>
      </w:pPr>
    </w:p>
    <w:p w:rsidR="00B8502F" w:rsidRDefault="00B8502F">
      <w:pPr>
        <w:pStyle w:val="Tekstpodstawowy"/>
        <w:rPr>
          <w:rFonts w:ascii="Times New Roman"/>
          <w:sz w:val="20"/>
        </w:rPr>
      </w:pPr>
    </w:p>
    <w:p w:rsidR="00B8502F" w:rsidRDefault="00B8502F">
      <w:pPr>
        <w:pStyle w:val="Tekstpodstawowy"/>
        <w:rPr>
          <w:rFonts w:ascii="Times New Roman"/>
          <w:sz w:val="20"/>
        </w:rPr>
      </w:pPr>
    </w:p>
    <w:p w:rsidR="00B8502F" w:rsidRDefault="00B8502F">
      <w:pPr>
        <w:pStyle w:val="Tekstpodstawowy"/>
        <w:rPr>
          <w:rFonts w:ascii="Times New Roman"/>
          <w:sz w:val="20"/>
        </w:rPr>
      </w:pPr>
    </w:p>
    <w:p w:rsidR="00B8502F" w:rsidRDefault="00B8502F">
      <w:pPr>
        <w:pStyle w:val="Tekstpodstawowy"/>
        <w:rPr>
          <w:rFonts w:ascii="Times New Roman"/>
          <w:sz w:val="20"/>
        </w:rPr>
      </w:pPr>
    </w:p>
    <w:p w:rsidR="00B8502F" w:rsidRDefault="00B8502F">
      <w:pPr>
        <w:pStyle w:val="Tekstpodstawowy"/>
        <w:rPr>
          <w:rFonts w:ascii="Times New Roman"/>
          <w:sz w:val="20"/>
        </w:rPr>
      </w:pPr>
    </w:p>
    <w:p w:rsidR="00B8502F" w:rsidRDefault="00B8502F">
      <w:pPr>
        <w:pStyle w:val="Tekstpodstawowy"/>
        <w:rPr>
          <w:rFonts w:ascii="Times New Roman"/>
          <w:sz w:val="20"/>
        </w:rPr>
      </w:pPr>
    </w:p>
    <w:p w:rsidR="00B8502F" w:rsidRDefault="00B8502F">
      <w:pPr>
        <w:pStyle w:val="Tekstpodstawowy"/>
        <w:rPr>
          <w:rFonts w:ascii="Times New Roman"/>
          <w:sz w:val="20"/>
        </w:rPr>
      </w:pPr>
    </w:p>
    <w:p w:rsidR="00B8502F" w:rsidRDefault="00B8502F">
      <w:pPr>
        <w:pStyle w:val="Tekstpodstawowy"/>
        <w:rPr>
          <w:rFonts w:ascii="Times New Roman"/>
          <w:sz w:val="20"/>
        </w:rPr>
      </w:pPr>
    </w:p>
    <w:p w:rsidR="00B8502F" w:rsidRDefault="00B8502F">
      <w:pPr>
        <w:pStyle w:val="Tekstpodstawowy"/>
        <w:rPr>
          <w:rFonts w:ascii="Times New Roman"/>
          <w:sz w:val="20"/>
        </w:rPr>
      </w:pPr>
    </w:p>
    <w:p w:rsidR="00B8502F" w:rsidRDefault="00B8502F">
      <w:pPr>
        <w:pStyle w:val="Tekstpodstawowy"/>
        <w:rPr>
          <w:rFonts w:ascii="Times New Roman"/>
          <w:sz w:val="20"/>
        </w:rPr>
      </w:pPr>
    </w:p>
    <w:p w:rsidR="00B8502F" w:rsidRDefault="00B8502F">
      <w:pPr>
        <w:pStyle w:val="Tekstpodstawowy"/>
        <w:rPr>
          <w:rFonts w:ascii="Times New Roman"/>
          <w:sz w:val="20"/>
        </w:rPr>
      </w:pPr>
    </w:p>
    <w:p w:rsidR="00B8502F" w:rsidRDefault="00B8502F" w:rsidP="00CD1224">
      <w:pPr>
        <w:pStyle w:val="Tekstpodstawowy"/>
        <w:spacing w:before="11"/>
      </w:pPr>
    </w:p>
    <w:p w:rsidR="00B8502F" w:rsidRDefault="00B8502F">
      <w:pPr>
        <w:jc w:val="center"/>
        <w:sectPr w:rsidR="00B8502F">
          <w:footerReference w:type="default" r:id="rId8"/>
          <w:type w:val="continuous"/>
          <w:pgSz w:w="11910" w:h="16840"/>
          <w:pgMar w:top="1580" w:right="1160" w:bottom="280" w:left="1300" w:header="708" w:footer="708" w:gutter="0"/>
          <w:cols w:space="708"/>
        </w:sectPr>
      </w:pPr>
    </w:p>
    <w:p w:rsidR="00B8502F" w:rsidRDefault="00B122F3">
      <w:pPr>
        <w:pStyle w:val="Tekstpodstawowy"/>
        <w:spacing w:before="77"/>
        <w:ind w:left="116" w:right="251"/>
        <w:jc w:val="both"/>
      </w:pPr>
      <w:r>
        <w:lastRenderedPageBreak/>
        <w:t>Wyróżnione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następujące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programowe:</w:t>
      </w:r>
      <w:r>
        <w:rPr>
          <w:spacing w:val="1"/>
        </w:rPr>
        <w:t xml:space="preserve"> </w:t>
      </w:r>
      <w:r>
        <w:t>konieczne</w:t>
      </w:r>
      <w:r>
        <w:rPr>
          <w:spacing w:val="1"/>
        </w:rPr>
        <w:t xml:space="preserve"> </w:t>
      </w:r>
      <w:r>
        <w:t>(K),</w:t>
      </w:r>
      <w:r>
        <w:rPr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(P),</w:t>
      </w:r>
      <w:r>
        <w:rPr>
          <w:spacing w:val="1"/>
        </w:rPr>
        <w:t xml:space="preserve"> </w:t>
      </w:r>
      <w:r>
        <w:t>rozszerzające (R), dopełniające (D) i wykraczające poza program nauczania (W). Wymienione</w:t>
      </w:r>
      <w:r>
        <w:rPr>
          <w:spacing w:val="1"/>
        </w:rPr>
        <w:t xml:space="preserve"> </w:t>
      </w:r>
      <w:r>
        <w:t>poziomy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odpowiadają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przybliżeniu</w:t>
      </w:r>
      <w:r>
        <w:rPr>
          <w:spacing w:val="1"/>
        </w:rPr>
        <w:t xml:space="preserve"> </w:t>
      </w:r>
      <w:r>
        <w:t>ocenom</w:t>
      </w:r>
      <w:r>
        <w:rPr>
          <w:spacing w:val="1"/>
        </w:rPr>
        <w:t xml:space="preserve"> </w:t>
      </w:r>
      <w:r>
        <w:t>szkolnym.</w:t>
      </w:r>
      <w:r>
        <w:rPr>
          <w:spacing w:val="1"/>
        </w:rPr>
        <w:t xml:space="preserve"> </w:t>
      </w:r>
      <w:r>
        <w:t>Nauczyciel,</w:t>
      </w:r>
      <w:r>
        <w:rPr>
          <w:spacing w:val="1"/>
        </w:rPr>
        <w:t xml:space="preserve"> </w:t>
      </w:r>
      <w:r>
        <w:t>określając</w:t>
      </w:r>
      <w:r>
        <w:rPr>
          <w:spacing w:val="1"/>
        </w:rPr>
        <w:t xml:space="preserve"> </w:t>
      </w:r>
      <w:r>
        <w:t>te</w:t>
      </w:r>
      <w:r>
        <w:rPr>
          <w:spacing w:val="-46"/>
        </w:rPr>
        <w:t xml:space="preserve"> </w:t>
      </w:r>
      <w:r>
        <w:t>poziomy, powinien zatem sprecyzować, czy opanowania pewnych czynności lub wiedzy będzie</w:t>
      </w:r>
      <w:r>
        <w:rPr>
          <w:spacing w:val="1"/>
        </w:rPr>
        <w:t xml:space="preserve"> </w:t>
      </w:r>
      <w:r>
        <w:t>wymagał na ocenę dopuszczającą (2), dostateczną (3), dobrą (4), bardzo dobrą (5) lub celującą</w:t>
      </w:r>
      <w:r>
        <w:rPr>
          <w:spacing w:val="1"/>
        </w:rPr>
        <w:t xml:space="preserve"> </w:t>
      </w:r>
      <w:r>
        <w:t>(6).</w:t>
      </w:r>
    </w:p>
    <w:p w:rsidR="00B8502F" w:rsidRDefault="00B8502F">
      <w:pPr>
        <w:pStyle w:val="Tekstpodstawowy"/>
        <w:spacing w:before="2"/>
      </w:pPr>
    </w:p>
    <w:p w:rsidR="00B8502F" w:rsidRDefault="00B122F3">
      <w:pPr>
        <w:pStyle w:val="Akapitzlist"/>
        <w:numPr>
          <w:ilvl w:val="0"/>
          <w:numId w:val="202"/>
        </w:numPr>
        <w:tabs>
          <w:tab w:val="left" w:pos="477"/>
        </w:tabs>
        <w:ind w:right="257"/>
        <w:jc w:val="both"/>
      </w:pPr>
      <w:r>
        <w:t xml:space="preserve">Wymagania </w:t>
      </w:r>
      <w:r>
        <w:rPr>
          <w:b/>
        </w:rPr>
        <w:t xml:space="preserve">konieczne (K) </w:t>
      </w:r>
      <w:r>
        <w:t>dotyczą zagadnień elementarnych, stanowiących swego rodzaju</w:t>
      </w:r>
      <w:r>
        <w:rPr>
          <w:spacing w:val="1"/>
        </w:rPr>
        <w:t xml:space="preserve"> </w:t>
      </w:r>
      <w:r>
        <w:t>podstawę,</w:t>
      </w:r>
      <w:r>
        <w:rPr>
          <w:spacing w:val="-1"/>
        </w:rPr>
        <w:t xml:space="preserve"> </w:t>
      </w:r>
      <w:r>
        <w:t>zatem</w:t>
      </w:r>
      <w:r>
        <w:rPr>
          <w:spacing w:val="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być opanowane przez każdego</w:t>
      </w:r>
      <w:r>
        <w:rPr>
          <w:spacing w:val="-1"/>
        </w:rPr>
        <w:t xml:space="preserve"> </w:t>
      </w:r>
      <w:r>
        <w:t>ucznia.</w:t>
      </w:r>
    </w:p>
    <w:p w:rsidR="00B8502F" w:rsidRDefault="00B122F3">
      <w:pPr>
        <w:pStyle w:val="Akapitzlist"/>
        <w:numPr>
          <w:ilvl w:val="0"/>
          <w:numId w:val="202"/>
        </w:numPr>
        <w:tabs>
          <w:tab w:val="left" w:pos="477"/>
        </w:tabs>
        <w:ind w:right="254"/>
        <w:jc w:val="both"/>
      </w:pPr>
      <w:r>
        <w:t xml:space="preserve">Wymagania    </w:t>
      </w:r>
      <w:r>
        <w:rPr>
          <w:b/>
        </w:rPr>
        <w:t xml:space="preserve">podstawowe    (P)    </w:t>
      </w:r>
      <w:r>
        <w:t>zawierają    wymagania    z    poziomu    (K)    wzbogacone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typowe</w:t>
      </w:r>
      <w:r>
        <w:rPr>
          <w:spacing w:val="-1"/>
        </w:rPr>
        <w:t xml:space="preserve"> </w:t>
      </w:r>
      <w:r>
        <w:t>problemy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niewielkim</w:t>
      </w:r>
      <w:r>
        <w:rPr>
          <w:spacing w:val="-2"/>
        </w:rPr>
        <w:t xml:space="preserve"> </w:t>
      </w:r>
      <w:r>
        <w:t>stopniu trudności.</w:t>
      </w:r>
    </w:p>
    <w:p w:rsidR="00B8502F" w:rsidRDefault="00B122F3">
      <w:pPr>
        <w:pStyle w:val="Akapitzlist"/>
        <w:numPr>
          <w:ilvl w:val="0"/>
          <w:numId w:val="202"/>
        </w:numPr>
        <w:tabs>
          <w:tab w:val="left" w:pos="477"/>
        </w:tabs>
        <w:ind w:right="255"/>
        <w:jc w:val="both"/>
      </w:pPr>
      <w:r>
        <w:t>Wymagania</w:t>
      </w:r>
      <w:r>
        <w:rPr>
          <w:spacing w:val="1"/>
        </w:rPr>
        <w:t xml:space="preserve"> </w:t>
      </w:r>
      <w:r>
        <w:rPr>
          <w:b/>
        </w:rPr>
        <w:t>rozszerzające</w:t>
      </w:r>
      <w:r>
        <w:rPr>
          <w:b/>
          <w:spacing w:val="1"/>
        </w:rPr>
        <w:t xml:space="preserve"> </w:t>
      </w:r>
      <w:r>
        <w:rPr>
          <w:b/>
        </w:rPr>
        <w:t>(R)</w:t>
      </w:r>
      <w:r>
        <w:t>,</w:t>
      </w:r>
      <w:r>
        <w:rPr>
          <w:spacing w:val="1"/>
        </w:rPr>
        <w:t xml:space="preserve"> </w:t>
      </w:r>
      <w:r>
        <w:t>zawierające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poziomów</w:t>
      </w:r>
      <w:r>
        <w:rPr>
          <w:spacing w:val="1"/>
        </w:rPr>
        <w:t xml:space="preserve"> </w:t>
      </w:r>
      <w:r>
        <w:t>(K)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(P),</w:t>
      </w:r>
      <w:r>
        <w:rPr>
          <w:spacing w:val="1"/>
        </w:rPr>
        <w:t xml:space="preserve"> </w:t>
      </w:r>
      <w:r>
        <w:t>dotyczą</w:t>
      </w:r>
      <w:r>
        <w:rPr>
          <w:spacing w:val="1"/>
        </w:rPr>
        <w:t xml:space="preserve"> </w:t>
      </w:r>
      <w:r>
        <w:t>zagadnień</w:t>
      </w:r>
      <w:r>
        <w:rPr>
          <w:spacing w:val="-2"/>
        </w:rPr>
        <w:t xml:space="preserve"> </w:t>
      </w:r>
      <w:r>
        <w:t>bardziej</w:t>
      </w:r>
      <w:r>
        <w:rPr>
          <w:spacing w:val="-1"/>
        </w:rPr>
        <w:t xml:space="preserve"> </w:t>
      </w:r>
      <w:r>
        <w:t>złożonych i nieco trudniejszych.</w:t>
      </w:r>
    </w:p>
    <w:p w:rsidR="00B8502F" w:rsidRDefault="00B122F3">
      <w:pPr>
        <w:pStyle w:val="Akapitzlist"/>
        <w:numPr>
          <w:ilvl w:val="0"/>
          <w:numId w:val="202"/>
        </w:numPr>
        <w:tabs>
          <w:tab w:val="left" w:pos="477"/>
        </w:tabs>
        <w:ind w:right="253"/>
        <w:jc w:val="both"/>
      </w:pPr>
      <w:r>
        <w:t xml:space="preserve">Wymagania </w:t>
      </w:r>
      <w:r>
        <w:rPr>
          <w:b/>
        </w:rPr>
        <w:t>dopełniające (D)</w:t>
      </w:r>
      <w:r>
        <w:t>, zawierające wymagania z poziomów (K), (P) i (R), dotyczą</w:t>
      </w:r>
      <w:r>
        <w:rPr>
          <w:spacing w:val="1"/>
        </w:rPr>
        <w:t xml:space="preserve"> </w:t>
      </w:r>
      <w:r>
        <w:t>zagadnień</w:t>
      </w:r>
      <w:r>
        <w:rPr>
          <w:spacing w:val="1"/>
        </w:rPr>
        <w:t xml:space="preserve"> </w:t>
      </w:r>
      <w:r>
        <w:t>problemowych,</w:t>
      </w:r>
      <w:r>
        <w:rPr>
          <w:spacing w:val="1"/>
        </w:rPr>
        <w:t xml:space="preserve"> </w:t>
      </w:r>
      <w:r>
        <w:t>trudniejszych,</w:t>
      </w:r>
      <w:r>
        <w:rPr>
          <w:spacing w:val="1"/>
        </w:rPr>
        <w:t xml:space="preserve"> </w:t>
      </w:r>
      <w:r>
        <w:t>wymagających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przyswojonych</w:t>
      </w:r>
      <w:r>
        <w:rPr>
          <w:spacing w:val="-1"/>
        </w:rPr>
        <w:t xml:space="preserve"> </w:t>
      </w:r>
      <w:r>
        <w:t>informacji.</w:t>
      </w:r>
    </w:p>
    <w:p w:rsidR="00B8502F" w:rsidRDefault="00B122F3">
      <w:pPr>
        <w:pStyle w:val="Akapitzlist"/>
        <w:numPr>
          <w:ilvl w:val="0"/>
          <w:numId w:val="202"/>
        </w:numPr>
        <w:tabs>
          <w:tab w:val="left" w:pos="477"/>
        </w:tabs>
        <w:ind w:right="255"/>
        <w:jc w:val="both"/>
      </w:pPr>
      <w:r>
        <w:t xml:space="preserve">Wymagania </w:t>
      </w:r>
      <w:r>
        <w:rPr>
          <w:b/>
        </w:rPr>
        <w:t xml:space="preserve">wykraczające (W) </w:t>
      </w:r>
      <w:r>
        <w:t>dotyczą zagadnień trudnych, oryginalnych, wykraczających</w:t>
      </w:r>
      <w:r>
        <w:rPr>
          <w:spacing w:val="1"/>
        </w:rPr>
        <w:t xml:space="preserve"> </w:t>
      </w:r>
      <w:r>
        <w:t>poza</w:t>
      </w:r>
      <w:r>
        <w:rPr>
          <w:spacing w:val="-1"/>
        </w:rPr>
        <w:t xml:space="preserve"> </w:t>
      </w:r>
      <w:r>
        <w:t>obowiązkowy</w:t>
      </w:r>
      <w:r>
        <w:rPr>
          <w:spacing w:val="-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nauczania.</w:t>
      </w:r>
    </w:p>
    <w:p w:rsidR="00B8502F" w:rsidRDefault="00B122F3">
      <w:pPr>
        <w:pStyle w:val="Tekstpodstawowy"/>
        <w:spacing w:before="147" w:line="370" w:lineRule="atLeast"/>
        <w:ind w:left="836" w:right="1867" w:hanging="720"/>
        <w:jc w:val="both"/>
      </w:pPr>
      <w:r>
        <w:t>Poniżej przedstawiony został podział wymagań na poszczególne oceny szkolne:</w:t>
      </w:r>
      <w:r>
        <w:rPr>
          <w:spacing w:val="-46"/>
        </w:rPr>
        <w:t xml:space="preserve"> </w:t>
      </w:r>
      <w:r>
        <w:t>ocena</w:t>
      </w:r>
      <w:r>
        <w:rPr>
          <w:spacing w:val="-2"/>
        </w:rPr>
        <w:t xml:space="preserve"> </w:t>
      </w:r>
      <w:r>
        <w:t>dopuszczająca</w:t>
      </w:r>
      <w:r>
        <w:rPr>
          <w:spacing w:val="1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wymagania na poziomie</w:t>
      </w:r>
      <w:r>
        <w:rPr>
          <w:spacing w:val="-1"/>
        </w:rPr>
        <w:t xml:space="preserve"> </w:t>
      </w:r>
      <w:r>
        <w:t>(K)</w:t>
      </w:r>
    </w:p>
    <w:p w:rsidR="00B8502F" w:rsidRDefault="00B122F3">
      <w:pPr>
        <w:pStyle w:val="Tekstpodstawowy"/>
        <w:tabs>
          <w:tab w:val="left" w:pos="2996"/>
          <w:tab w:val="left" w:pos="3356"/>
        </w:tabs>
        <w:spacing w:before="8"/>
        <w:ind w:left="836" w:right="2608"/>
      </w:pPr>
      <w:r>
        <w:t>ocena</w:t>
      </w:r>
      <w:r>
        <w:rPr>
          <w:spacing w:val="-2"/>
        </w:rPr>
        <w:t xml:space="preserve"> </w:t>
      </w:r>
      <w:r>
        <w:t>dostateczna</w:t>
      </w:r>
      <w:r>
        <w:tab/>
        <w:t>–</w:t>
      </w:r>
      <w:r>
        <w:tab/>
        <w:t>wymagania na poziomie (K) i (P)</w:t>
      </w:r>
      <w:r>
        <w:rPr>
          <w:spacing w:val="1"/>
        </w:rPr>
        <w:t xml:space="preserve"> </w:t>
      </w:r>
      <w:r>
        <w:t>ocena</w:t>
      </w:r>
      <w:r>
        <w:rPr>
          <w:spacing w:val="-1"/>
        </w:rPr>
        <w:t xml:space="preserve"> </w:t>
      </w:r>
      <w:r>
        <w:t>dobra</w:t>
      </w:r>
      <w:r>
        <w:tab/>
        <w:t>–</w:t>
      </w:r>
      <w:r>
        <w:tab/>
        <w:t>wymagania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poziomie</w:t>
      </w:r>
      <w:r>
        <w:rPr>
          <w:spacing w:val="-2"/>
        </w:rPr>
        <w:t xml:space="preserve"> </w:t>
      </w:r>
      <w:r>
        <w:t>(K),</w:t>
      </w:r>
      <w:r>
        <w:rPr>
          <w:spacing w:val="-3"/>
        </w:rPr>
        <w:t xml:space="preserve"> </w:t>
      </w:r>
      <w:r>
        <w:t>(P)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(R)</w:t>
      </w:r>
    </w:p>
    <w:p w:rsidR="00B8502F" w:rsidRDefault="00B122F3">
      <w:pPr>
        <w:pStyle w:val="Tekstpodstawowy"/>
        <w:tabs>
          <w:tab w:val="left" w:pos="2996"/>
          <w:tab w:val="left" w:pos="3356"/>
        </w:tabs>
        <w:spacing w:line="256" w:lineRule="exact"/>
        <w:ind w:left="836"/>
      </w:pPr>
      <w:r>
        <w:t>ocena</w:t>
      </w:r>
      <w:r>
        <w:rPr>
          <w:spacing w:val="-2"/>
        </w:rPr>
        <w:t xml:space="preserve"> </w:t>
      </w:r>
      <w:r>
        <w:t>bardzo</w:t>
      </w:r>
      <w:r>
        <w:rPr>
          <w:spacing w:val="-1"/>
        </w:rPr>
        <w:t xml:space="preserve"> </w:t>
      </w:r>
      <w:r>
        <w:t>dobra</w:t>
      </w:r>
      <w:r>
        <w:tab/>
        <w:t>–</w:t>
      </w:r>
      <w:r>
        <w:tab/>
        <w:t>wymagania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poziomie</w:t>
      </w:r>
      <w:r>
        <w:rPr>
          <w:spacing w:val="-2"/>
        </w:rPr>
        <w:t xml:space="preserve"> </w:t>
      </w:r>
      <w:r>
        <w:t>(K),</w:t>
      </w:r>
      <w:r>
        <w:rPr>
          <w:spacing w:val="-2"/>
        </w:rPr>
        <w:t xml:space="preserve"> </w:t>
      </w:r>
      <w:r>
        <w:t>(P),</w:t>
      </w:r>
      <w:r>
        <w:rPr>
          <w:spacing w:val="-2"/>
        </w:rPr>
        <w:t xml:space="preserve"> </w:t>
      </w:r>
      <w:r>
        <w:t>(R)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(D)</w:t>
      </w:r>
    </w:p>
    <w:p w:rsidR="00B8502F" w:rsidRDefault="00B122F3">
      <w:pPr>
        <w:pStyle w:val="Tekstpodstawowy"/>
        <w:tabs>
          <w:tab w:val="left" w:pos="2996"/>
          <w:tab w:val="left" w:pos="3356"/>
        </w:tabs>
        <w:spacing w:before="1"/>
        <w:ind w:left="836"/>
      </w:pPr>
      <w:r>
        <w:t>ocena</w:t>
      </w:r>
      <w:r>
        <w:rPr>
          <w:spacing w:val="-4"/>
        </w:rPr>
        <w:t xml:space="preserve"> </w:t>
      </w:r>
      <w:r>
        <w:t>celująca</w:t>
      </w:r>
      <w:r>
        <w:tab/>
        <w:t>–</w:t>
      </w:r>
      <w:r>
        <w:tab/>
        <w:t>wymagania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poziomie</w:t>
      </w:r>
      <w:r>
        <w:rPr>
          <w:spacing w:val="-1"/>
        </w:rPr>
        <w:t xml:space="preserve"> </w:t>
      </w:r>
      <w:r>
        <w:t>(K), (P),</w:t>
      </w:r>
      <w:r>
        <w:rPr>
          <w:spacing w:val="-1"/>
        </w:rPr>
        <w:t xml:space="preserve"> </w:t>
      </w:r>
      <w:r>
        <w:t>(R),</w:t>
      </w:r>
      <w:r>
        <w:rPr>
          <w:spacing w:val="-2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(W)</w:t>
      </w:r>
    </w:p>
    <w:p w:rsidR="00B8502F" w:rsidRDefault="00B8502F">
      <w:pPr>
        <w:pStyle w:val="Tekstpodstawowy"/>
      </w:pPr>
    </w:p>
    <w:p w:rsidR="00B8502F" w:rsidRDefault="00B122F3">
      <w:pPr>
        <w:pStyle w:val="Tekstpodstawowy"/>
        <w:ind w:left="116" w:right="253" w:firstLine="360"/>
        <w:jc w:val="both"/>
      </w:pPr>
      <w:r>
        <w:t>Podział</w:t>
      </w:r>
      <w:r>
        <w:rPr>
          <w:spacing w:val="-8"/>
        </w:rPr>
        <w:t xml:space="preserve"> </w:t>
      </w:r>
      <w:r>
        <w:t>ten</w:t>
      </w:r>
      <w:r>
        <w:rPr>
          <w:spacing w:val="-7"/>
        </w:rPr>
        <w:t xml:space="preserve"> </w:t>
      </w:r>
      <w:r>
        <w:t>należy</w:t>
      </w:r>
      <w:r>
        <w:rPr>
          <w:spacing w:val="-8"/>
        </w:rPr>
        <w:t xml:space="preserve"> </w:t>
      </w:r>
      <w:r>
        <w:t>traktować</w:t>
      </w:r>
      <w:r>
        <w:rPr>
          <w:spacing w:val="-6"/>
        </w:rPr>
        <w:t xml:space="preserve"> </w:t>
      </w:r>
      <w:r>
        <w:t>jedynie</w:t>
      </w:r>
      <w:r>
        <w:rPr>
          <w:spacing w:val="-6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propozycję.</w:t>
      </w:r>
      <w:r>
        <w:rPr>
          <w:spacing w:val="-6"/>
        </w:rPr>
        <w:t xml:space="preserve"> </w:t>
      </w:r>
      <w:r>
        <w:t>Poniżej</w:t>
      </w:r>
      <w:r>
        <w:rPr>
          <w:spacing w:val="-8"/>
        </w:rPr>
        <w:t xml:space="preserve"> </w:t>
      </w:r>
      <w:r>
        <w:t>przedstawiamy</w:t>
      </w:r>
      <w:r>
        <w:rPr>
          <w:spacing w:val="-7"/>
        </w:rPr>
        <w:t xml:space="preserve"> </w:t>
      </w:r>
      <w:r>
        <w:t>wymagania</w:t>
      </w:r>
      <w:r>
        <w:rPr>
          <w:spacing w:val="-6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zakresu podstawowego. Połączenie wymagań koniecznych i podstawowych, a także rozszerza-</w:t>
      </w:r>
      <w:r>
        <w:rPr>
          <w:spacing w:val="1"/>
        </w:rPr>
        <w:t xml:space="preserve"> </w:t>
      </w:r>
      <w:proofErr w:type="spellStart"/>
      <w:r>
        <w:t>jących</w:t>
      </w:r>
      <w:proofErr w:type="spellEnd"/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dopełniających,</w:t>
      </w:r>
      <w:r>
        <w:rPr>
          <w:spacing w:val="-3"/>
        </w:rPr>
        <w:t xml:space="preserve"> </w:t>
      </w:r>
      <w:r>
        <w:t>pozwoli nauczycielowi</w:t>
      </w:r>
      <w:r>
        <w:rPr>
          <w:spacing w:val="-1"/>
        </w:rPr>
        <w:t xml:space="preserve"> </w:t>
      </w:r>
      <w:r>
        <w:t>dostosować</w:t>
      </w:r>
      <w:r>
        <w:rPr>
          <w:spacing w:val="1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specyfiki klasy.</w:t>
      </w:r>
    </w:p>
    <w:p w:rsidR="00B8502F" w:rsidRDefault="00B122F3">
      <w:pPr>
        <w:pStyle w:val="Tekstpodstawowy"/>
        <w:ind w:left="116" w:right="581" w:firstLine="360"/>
        <w:jc w:val="both"/>
      </w:pPr>
      <w:r>
        <w:rPr>
          <w:b/>
        </w:rPr>
        <w:t xml:space="preserve">Pogrubieniem </w:t>
      </w:r>
      <w:r>
        <w:t>oznaczono wymagania, które wykraczają poza podstawę programową dla</w:t>
      </w:r>
      <w:r>
        <w:rPr>
          <w:spacing w:val="-46"/>
        </w:rPr>
        <w:t xml:space="preserve"> </w:t>
      </w:r>
      <w:r>
        <w:t>zakresu</w:t>
      </w:r>
      <w:r>
        <w:rPr>
          <w:spacing w:val="-1"/>
        </w:rPr>
        <w:t xml:space="preserve"> </w:t>
      </w:r>
      <w:r>
        <w:t>podstawowego.</w:t>
      </w:r>
    </w:p>
    <w:p w:rsidR="00B8502F" w:rsidRDefault="00B8502F">
      <w:pPr>
        <w:pStyle w:val="Tekstpodstawowy"/>
        <w:rPr>
          <w:sz w:val="26"/>
        </w:rPr>
      </w:pPr>
    </w:p>
    <w:p w:rsidR="00B8502F" w:rsidRDefault="00B8502F">
      <w:pPr>
        <w:pStyle w:val="Tekstpodstawowy"/>
        <w:spacing w:before="1"/>
        <w:rPr>
          <w:sz w:val="20"/>
        </w:rPr>
      </w:pPr>
    </w:p>
    <w:p w:rsidR="00B8502F" w:rsidRDefault="00B122F3">
      <w:pPr>
        <w:pStyle w:val="Nagwek1"/>
        <w:numPr>
          <w:ilvl w:val="0"/>
          <w:numId w:val="201"/>
        </w:numPr>
        <w:tabs>
          <w:tab w:val="left" w:pos="366"/>
        </w:tabs>
      </w:pPr>
      <w:r>
        <w:t>LICZBY</w:t>
      </w:r>
      <w:r>
        <w:rPr>
          <w:spacing w:val="-5"/>
        </w:rPr>
        <w:t xml:space="preserve"> </w:t>
      </w:r>
      <w:r>
        <w:t>RZECZYWISTE</w:t>
      </w:r>
    </w:p>
    <w:p w:rsidR="00B8502F" w:rsidRDefault="00B122F3">
      <w:pPr>
        <w:spacing w:line="258" w:lineRule="exact"/>
        <w:ind w:left="116"/>
        <w:jc w:val="both"/>
        <w:rPr>
          <w:b/>
        </w:rPr>
      </w:pPr>
      <w:r>
        <w:t>Poziom</w:t>
      </w:r>
      <w:r>
        <w:rPr>
          <w:spacing w:val="-3"/>
        </w:rPr>
        <w:t xml:space="preserve"> </w:t>
      </w:r>
      <w:r>
        <w:rPr>
          <w:b/>
        </w:rPr>
        <w:t>(K)</w:t>
      </w:r>
      <w:r>
        <w:rPr>
          <w:b/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rPr>
          <w:b/>
        </w:rPr>
        <w:t>(P)</w:t>
      </w:r>
    </w:p>
    <w:p w:rsidR="00B8502F" w:rsidRDefault="00B122F3">
      <w:pPr>
        <w:spacing w:before="1"/>
        <w:ind w:left="116"/>
        <w:jc w:val="both"/>
      </w:pPr>
      <w:r>
        <w:t>Uczeń</w:t>
      </w:r>
      <w:r>
        <w:rPr>
          <w:spacing w:val="-4"/>
        </w:rPr>
        <w:t xml:space="preserve"> </w:t>
      </w:r>
      <w:r>
        <w:t>otrzymuje</w:t>
      </w:r>
      <w:r>
        <w:rPr>
          <w:spacing w:val="-3"/>
        </w:rPr>
        <w:t xml:space="preserve"> </w:t>
      </w:r>
      <w:r>
        <w:t>ocenę</w:t>
      </w:r>
      <w:r>
        <w:rPr>
          <w:spacing w:val="-4"/>
        </w:rPr>
        <w:t xml:space="preserve"> </w:t>
      </w:r>
      <w:r>
        <w:rPr>
          <w:b/>
        </w:rPr>
        <w:t>dopuszczającą</w:t>
      </w:r>
      <w:r>
        <w:rPr>
          <w:b/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rPr>
          <w:b/>
        </w:rPr>
        <w:t>dostateczną</w:t>
      </w:r>
      <w:r>
        <w:t>,</w:t>
      </w:r>
      <w:r>
        <w:rPr>
          <w:spacing w:val="-3"/>
        </w:rPr>
        <w:t xml:space="preserve"> </w:t>
      </w:r>
      <w:r>
        <w:t>jeśli: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200"/>
              </w:numPr>
              <w:tabs>
                <w:tab w:val="left" w:pos="791"/>
                <w:tab w:val="left" w:pos="792"/>
              </w:tabs>
              <w:spacing w:line="260" w:lineRule="exact"/>
              <w:ind w:right="371"/>
            </w:pPr>
            <w:r>
              <w:t>podaje przykłady liczb: naturalnych, całkowitych, wymiernych, niewymiernych oraz</w:t>
            </w:r>
            <w:r>
              <w:rPr>
                <w:spacing w:val="-46"/>
              </w:rPr>
              <w:t xml:space="preserve"> </w:t>
            </w:r>
            <w:r>
              <w:t>przyporządkowuje</w:t>
            </w:r>
            <w:r>
              <w:rPr>
                <w:spacing w:val="-1"/>
              </w:rPr>
              <w:t xml:space="preserve"> </w:t>
            </w:r>
            <w:r>
              <w:t>liczbę</w:t>
            </w:r>
            <w:r>
              <w:rPr>
                <w:spacing w:val="-3"/>
              </w:rPr>
              <w:t xml:space="preserve"> </w:t>
            </w:r>
            <w:r>
              <w:t>do odpowiedniego zbioru</w:t>
            </w:r>
            <w:r>
              <w:rPr>
                <w:spacing w:val="-4"/>
              </w:rPr>
              <w:t xml:space="preserve"> </w:t>
            </w:r>
            <w:r>
              <w:t>liczb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99"/>
              </w:numPr>
              <w:tabs>
                <w:tab w:val="left" w:pos="791"/>
                <w:tab w:val="left" w:pos="792"/>
              </w:tabs>
              <w:ind w:hanging="361"/>
            </w:pPr>
            <w:r>
              <w:t>rozróżnia</w:t>
            </w:r>
            <w:r>
              <w:rPr>
                <w:spacing w:val="-1"/>
              </w:rPr>
              <w:t xml:space="preserve"> </w:t>
            </w:r>
            <w:r>
              <w:t>liczby</w:t>
            </w:r>
            <w:r>
              <w:rPr>
                <w:spacing w:val="-2"/>
              </w:rPr>
              <w:t xml:space="preserve"> </w:t>
            </w:r>
            <w:r>
              <w:t>pierwsze</w:t>
            </w:r>
            <w:r>
              <w:rPr>
                <w:spacing w:val="-3"/>
              </w:rPr>
              <w:t xml:space="preserve"> </w:t>
            </w:r>
            <w:r>
              <w:t>i liczby</w:t>
            </w:r>
            <w:r>
              <w:rPr>
                <w:spacing w:val="-2"/>
              </w:rPr>
              <w:t xml:space="preserve"> </w:t>
            </w:r>
            <w:r>
              <w:t>złożone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98"/>
              </w:numPr>
              <w:tabs>
                <w:tab w:val="left" w:pos="791"/>
                <w:tab w:val="left" w:pos="792"/>
              </w:tabs>
              <w:ind w:hanging="361"/>
            </w:pPr>
            <w:r>
              <w:t>stosuje</w:t>
            </w:r>
            <w:r>
              <w:rPr>
                <w:spacing w:val="-4"/>
              </w:rPr>
              <w:t xml:space="preserve"> </w:t>
            </w:r>
            <w:r>
              <w:t>cechy</w:t>
            </w:r>
            <w:r>
              <w:rPr>
                <w:spacing w:val="-4"/>
              </w:rPr>
              <w:t xml:space="preserve"> </w:t>
            </w:r>
            <w:r>
              <w:t>podzielności</w:t>
            </w:r>
            <w:r>
              <w:rPr>
                <w:spacing w:val="-2"/>
              </w:rPr>
              <w:t xml:space="preserve"> </w:t>
            </w:r>
            <w:r>
              <w:t>liczb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97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podaje</w:t>
            </w:r>
            <w:r>
              <w:rPr>
                <w:spacing w:val="-3"/>
              </w:rPr>
              <w:t xml:space="preserve"> </w:t>
            </w:r>
            <w:r>
              <w:t>dzielniki</w:t>
            </w:r>
            <w:r>
              <w:rPr>
                <w:spacing w:val="-3"/>
              </w:rPr>
              <w:t xml:space="preserve"> </w:t>
            </w:r>
            <w:r>
              <w:t>danej</w:t>
            </w:r>
            <w:r>
              <w:rPr>
                <w:spacing w:val="-4"/>
              </w:rPr>
              <w:t xml:space="preserve"> </w:t>
            </w:r>
            <w:r>
              <w:t>liczby</w:t>
            </w:r>
            <w:r>
              <w:rPr>
                <w:spacing w:val="-4"/>
              </w:rPr>
              <w:t xml:space="preserve"> </w:t>
            </w:r>
            <w:r>
              <w:t>naturalnej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96"/>
              </w:numPr>
              <w:tabs>
                <w:tab w:val="left" w:pos="791"/>
                <w:tab w:val="left" w:pos="792"/>
              </w:tabs>
              <w:ind w:hanging="361"/>
            </w:pPr>
            <w:r>
              <w:t>oblicza</w:t>
            </w:r>
            <w:r>
              <w:rPr>
                <w:spacing w:val="-1"/>
              </w:rPr>
              <w:t xml:space="preserve"> </w:t>
            </w:r>
            <w:r>
              <w:t>NWD</w:t>
            </w:r>
            <w:r>
              <w:rPr>
                <w:spacing w:val="-4"/>
              </w:rPr>
              <w:t xml:space="preserve"> </w:t>
            </w:r>
            <w:r>
              <w:t>i NWW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95"/>
              </w:numPr>
              <w:tabs>
                <w:tab w:val="left" w:pos="791"/>
                <w:tab w:val="left" w:pos="792"/>
              </w:tabs>
              <w:ind w:hanging="361"/>
            </w:pPr>
            <w:r>
              <w:t>porównuje</w:t>
            </w:r>
            <w:r>
              <w:rPr>
                <w:spacing w:val="-5"/>
              </w:rPr>
              <w:t xml:space="preserve"> </w:t>
            </w:r>
            <w:r>
              <w:t>liczby</w:t>
            </w:r>
            <w:r>
              <w:rPr>
                <w:spacing w:val="-5"/>
              </w:rPr>
              <w:t xml:space="preserve"> </w:t>
            </w:r>
            <w:r>
              <w:t>wymierne</w:t>
            </w:r>
          </w:p>
        </w:tc>
      </w:tr>
      <w:tr w:rsidR="00B8502F">
        <w:trPr>
          <w:trHeight w:val="52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94"/>
              </w:numPr>
              <w:tabs>
                <w:tab w:val="left" w:pos="791"/>
                <w:tab w:val="left" w:pos="792"/>
              </w:tabs>
              <w:spacing w:line="258" w:lineRule="exact"/>
              <w:ind w:right="624"/>
            </w:pPr>
            <w:r>
              <w:t>podaje przykład liczby wymiernej zawartej między dwiema danymi liczbami oraz</w:t>
            </w:r>
            <w:r>
              <w:rPr>
                <w:spacing w:val="-46"/>
              </w:rPr>
              <w:t xml:space="preserve"> </w:t>
            </w:r>
            <w:r>
              <w:t>przykłady</w:t>
            </w:r>
            <w:r>
              <w:rPr>
                <w:spacing w:val="-2"/>
              </w:rPr>
              <w:t xml:space="preserve"> </w:t>
            </w:r>
            <w:r>
              <w:t>liczb</w:t>
            </w:r>
            <w:r>
              <w:rPr>
                <w:spacing w:val="-1"/>
              </w:rPr>
              <w:t xml:space="preserve"> </w:t>
            </w:r>
            <w:r>
              <w:t>niewymiernych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93"/>
              </w:numPr>
              <w:tabs>
                <w:tab w:val="left" w:pos="791"/>
                <w:tab w:val="left" w:pos="792"/>
              </w:tabs>
              <w:spacing w:line="260" w:lineRule="exact"/>
              <w:ind w:right="88"/>
            </w:pPr>
            <w:r>
              <w:t>zaznacza na osi liczbowej daną liczbę wymierną, odczytuje z osi liczbowej współrzędne</w:t>
            </w:r>
            <w:r>
              <w:rPr>
                <w:spacing w:val="-46"/>
              </w:rPr>
              <w:t xml:space="preserve"> </w:t>
            </w:r>
            <w:r>
              <w:t>danego</w:t>
            </w:r>
            <w:r>
              <w:rPr>
                <w:spacing w:val="-1"/>
              </w:rPr>
              <w:t xml:space="preserve"> </w:t>
            </w:r>
            <w:r>
              <w:t>punktu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92"/>
              </w:numPr>
              <w:tabs>
                <w:tab w:val="left" w:pos="791"/>
                <w:tab w:val="left" w:pos="792"/>
              </w:tabs>
              <w:ind w:hanging="361"/>
            </w:pPr>
            <w:r>
              <w:t>przedstawia</w:t>
            </w:r>
            <w:r>
              <w:rPr>
                <w:spacing w:val="-4"/>
              </w:rPr>
              <w:t xml:space="preserve"> </w:t>
            </w:r>
            <w:r>
              <w:t>liczby</w:t>
            </w:r>
            <w:r>
              <w:rPr>
                <w:spacing w:val="-6"/>
              </w:rPr>
              <w:t xml:space="preserve"> </w:t>
            </w:r>
            <w:r>
              <w:t>wymierne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różnych</w:t>
            </w:r>
            <w:r>
              <w:rPr>
                <w:spacing w:val="-3"/>
              </w:rPr>
              <w:t xml:space="preserve"> </w:t>
            </w:r>
            <w:r>
              <w:t>postaciach</w:t>
            </w:r>
          </w:p>
        </w:tc>
      </w:tr>
      <w:tr w:rsidR="00B8502F">
        <w:trPr>
          <w:trHeight w:val="784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91"/>
              </w:numPr>
              <w:tabs>
                <w:tab w:val="left" w:pos="791"/>
                <w:tab w:val="left" w:pos="792"/>
              </w:tabs>
              <w:spacing w:line="240" w:lineRule="auto"/>
              <w:ind w:right="574"/>
            </w:pPr>
            <w:r>
              <w:t>wyznacza przybliżenia dziesiętne danej liczby rzeczywistej z zadaną dokładnością</w:t>
            </w:r>
            <w:r>
              <w:rPr>
                <w:spacing w:val="-46"/>
              </w:rPr>
              <w:t xml:space="preserve"> </w:t>
            </w:r>
            <w:r>
              <w:t>(również</w:t>
            </w:r>
            <w:r>
              <w:rPr>
                <w:spacing w:val="-1"/>
              </w:rPr>
              <w:t xml:space="preserve"> </w:t>
            </w:r>
            <w:r>
              <w:t>przy</w:t>
            </w:r>
            <w:r>
              <w:rPr>
                <w:spacing w:val="-2"/>
              </w:rPr>
              <w:t xml:space="preserve"> </w:t>
            </w:r>
            <w:r>
              <w:t>użyciu kalkulatora)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1"/>
              </w:rPr>
              <w:t xml:space="preserve"> </w:t>
            </w:r>
            <w:r>
              <w:t>określa, czy</w:t>
            </w:r>
            <w:r>
              <w:rPr>
                <w:spacing w:val="-5"/>
              </w:rPr>
              <w:t xml:space="preserve"> </w:t>
            </w:r>
            <w:r>
              <w:t>dane</w:t>
            </w:r>
            <w:r>
              <w:rPr>
                <w:spacing w:val="-1"/>
              </w:rPr>
              <w:t xml:space="preserve"> </w:t>
            </w:r>
            <w:r>
              <w:t>przybliżenie jest</w:t>
            </w:r>
          </w:p>
          <w:p w:rsidR="00B8502F" w:rsidRDefault="00B122F3">
            <w:pPr>
              <w:pStyle w:val="TableParagraph"/>
              <w:spacing w:line="237" w:lineRule="exact"/>
              <w:ind w:firstLine="0"/>
            </w:pPr>
            <w:r>
              <w:t>przybliżeniem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nadmiarem</w:t>
            </w:r>
            <w:r>
              <w:rPr>
                <w:spacing w:val="-2"/>
              </w:rPr>
              <w:t xml:space="preserve"> </w:t>
            </w:r>
            <w:r>
              <w:t>czy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niedomiarem</w:t>
            </w:r>
          </w:p>
        </w:tc>
      </w:tr>
    </w:tbl>
    <w:p w:rsidR="00B8502F" w:rsidRDefault="00B8502F">
      <w:pPr>
        <w:spacing w:line="237" w:lineRule="exact"/>
        <w:sectPr w:rsidR="00B8502F">
          <w:footerReference w:type="default" r:id="rId9"/>
          <w:pgSz w:w="11910" w:h="16840"/>
          <w:pgMar w:top="1320" w:right="1160" w:bottom="1568" w:left="1300" w:header="0" w:footer="948" w:gutter="0"/>
          <w:pgNumType w:start="2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B8502F">
        <w:trPr>
          <w:trHeight w:val="53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90"/>
              </w:numPr>
              <w:tabs>
                <w:tab w:val="left" w:pos="791"/>
                <w:tab w:val="left" w:pos="792"/>
              </w:tabs>
              <w:spacing w:line="258" w:lineRule="exact"/>
              <w:ind w:right="189"/>
            </w:pPr>
            <w:r>
              <w:lastRenderedPageBreak/>
              <w:t>wyznacza rozwinięcie dziesiętne ułamków zwykłych, zamienia skończone rozwinięcia</w:t>
            </w:r>
            <w:r>
              <w:rPr>
                <w:spacing w:val="-46"/>
              </w:rPr>
              <w:t xml:space="preserve"> </w:t>
            </w:r>
            <w:r>
              <w:t>dziesiętne</w:t>
            </w:r>
            <w:r>
              <w:rPr>
                <w:spacing w:val="-1"/>
              </w:rPr>
              <w:t xml:space="preserve"> </w:t>
            </w:r>
            <w:r>
              <w:t>na ułamki</w:t>
            </w:r>
            <w:r>
              <w:rPr>
                <w:spacing w:val="-1"/>
              </w:rPr>
              <w:t xml:space="preserve"> </w:t>
            </w:r>
            <w:r>
              <w:t>zwykłe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89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wykonuje</w:t>
            </w:r>
            <w:r>
              <w:rPr>
                <w:spacing w:val="-5"/>
              </w:rPr>
              <w:t xml:space="preserve"> </w:t>
            </w:r>
            <w:r>
              <w:t>proste</w:t>
            </w:r>
            <w:r>
              <w:rPr>
                <w:spacing w:val="-4"/>
              </w:rPr>
              <w:t xml:space="preserve"> </w:t>
            </w:r>
            <w:r>
              <w:t>działania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zbiorach</w:t>
            </w:r>
            <w:r>
              <w:rPr>
                <w:spacing w:val="-3"/>
              </w:rPr>
              <w:t xml:space="preserve"> </w:t>
            </w:r>
            <w:r>
              <w:t>liczb</w:t>
            </w:r>
            <w:r>
              <w:rPr>
                <w:spacing w:val="-5"/>
              </w:rPr>
              <w:t xml:space="preserve"> </w:t>
            </w:r>
            <w:r>
              <w:t>całkowitych,</w:t>
            </w:r>
            <w:r>
              <w:rPr>
                <w:spacing w:val="-3"/>
              </w:rPr>
              <w:t xml:space="preserve"> </w:t>
            </w:r>
            <w:r>
              <w:t>wymiernych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rzeczywistych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88"/>
              </w:numPr>
              <w:tabs>
                <w:tab w:val="left" w:pos="791"/>
                <w:tab w:val="left" w:pos="792"/>
              </w:tabs>
              <w:spacing w:line="260" w:lineRule="exact"/>
              <w:ind w:right="691"/>
            </w:pPr>
            <w:r>
              <w:t>oblicza wartość pierwiastka dowolnego stopnia z liczby nieujemnej oraz wartość</w:t>
            </w:r>
            <w:r>
              <w:rPr>
                <w:spacing w:val="-47"/>
              </w:rPr>
              <w:t xml:space="preserve"> </w:t>
            </w:r>
            <w:r>
              <w:t>pierwiastka</w:t>
            </w:r>
            <w:r>
              <w:rPr>
                <w:spacing w:val="-1"/>
              </w:rPr>
              <w:t xml:space="preserve"> </w:t>
            </w:r>
            <w:r>
              <w:t>nieparzystego stopnia</w:t>
            </w:r>
            <w:r>
              <w:rPr>
                <w:spacing w:val="-1"/>
              </w:rPr>
              <w:t xml:space="preserve"> </w:t>
            </w:r>
            <w:r>
              <w:t>z liczby</w:t>
            </w:r>
            <w:r>
              <w:rPr>
                <w:spacing w:val="-2"/>
              </w:rPr>
              <w:t xml:space="preserve"> </w:t>
            </w:r>
            <w:r>
              <w:t>rzeczywistej</w:t>
            </w:r>
          </w:p>
        </w:tc>
      </w:tr>
      <w:tr w:rsidR="00B8502F">
        <w:trPr>
          <w:trHeight w:val="53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87"/>
              </w:numPr>
              <w:tabs>
                <w:tab w:val="left" w:pos="791"/>
                <w:tab w:val="left" w:pos="792"/>
              </w:tabs>
              <w:spacing w:line="256" w:lineRule="exact"/>
              <w:ind w:right="575"/>
            </w:pPr>
            <w:r>
              <w:t>wyłącza czynnik przed znak pierwiastka kwadratowego; włącza czynnik pod znak</w:t>
            </w:r>
            <w:r>
              <w:rPr>
                <w:spacing w:val="-46"/>
              </w:rPr>
              <w:t xml:space="preserve"> </w:t>
            </w:r>
            <w:r>
              <w:t>pierwiastka</w:t>
            </w:r>
            <w:r>
              <w:rPr>
                <w:spacing w:val="-1"/>
              </w:rPr>
              <w:t xml:space="preserve"> </w:t>
            </w:r>
            <w:r>
              <w:t>kwadratowego (proste</w:t>
            </w:r>
            <w:r>
              <w:rPr>
                <w:spacing w:val="-1"/>
              </w:rPr>
              <w:t xml:space="preserve"> </w:t>
            </w:r>
            <w:r>
              <w:t>przypadki)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86"/>
              </w:numPr>
              <w:tabs>
                <w:tab w:val="left" w:pos="791"/>
                <w:tab w:val="left" w:pos="792"/>
              </w:tabs>
              <w:spacing w:line="256" w:lineRule="exact"/>
              <w:ind w:right="664"/>
            </w:pPr>
            <w:r>
              <w:t>wykonuje działania na pierwiastkach tego samego stopnia, stosując odpowiednie</w:t>
            </w:r>
            <w:r>
              <w:rPr>
                <w:spacing w:val="-46"/>
              </w:rPr>
              <w:t xml:space="preserve"> </w:t>
            </w:r>
            <w:r>
              <w:t>twierdzenia</w:t>
            </w:r>
          </w:p>
        </w:tc>
      </w:tr>
      <w:tr w:rsidR="00B8502F">
        <w:trPr>
          <w:trHeight w:val="39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85"/>
              </w:numPr>
              <w:tabs>
                <w:tab w:val="left" w:pos="791"/>
                <w:tab w:val="left" w:pos="792"/>
              </w:tabs>
              <w:spacing w:before="35" w:line="227" w:lineRule="exact"/>
              <w:ind w:hanging="361"/>
              <w:rPr>
                <w:rFonts w:ascii="Cambria Math" w:hAnsi="Cambria Math"/>
              </w:rPr>
            </w:pPr>
            <w:r>
              <w:t>usuwa niewymierność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mianownika</w:t>
            </w:r>
            <w:r>
              <w:rPr>
                <w:spacing w:val="-1"/>
              </w:rPr>
              <w:t xml:space="preserve"> </w:t>
            </w:r>
            <w:r>
              <w:t>wyrażenia typu</w:t>
            </w:r>
            <w:r>
              <w:rPr>
                <w:spacing w:val="13"/>
              </w:rPr>
              <w:t xml:space="preserve"> </w:t>
            </w:r>
            <w:r>
              <w:rPr>
                <w:rFonts w:ascii="Cambria Math" w:hAnsi="Cambria Math"/>
                <w:vertAlign w:val="superscript"/>
              </w:rPr>
              <w:t>1</w:t>
            </w:r>
          </w:p>
          <w:p w:rsidR="00B8502F" w:rsidRDefault="00B122F3">
            <w:pPr>
              <w:pStyle w:val="TableParagraph"/>
              <w:spacing w:line="108" w:lineRule="exact"/>
              <w:ind w:left="3733" w:right="940" w:firstLine="0"/>
              <w:jc w:val="center"/>
              <w:rPr>
                <w:rFonts w:ascii="Cambria Math" w:eastAsia="Cambria Math" w:hAnsi="Cambria Math"/>
                <w:sz w:val="16"/>
              </w:rPr>
            </w:pPr>
            <w:r>
              <w:rPr>
                <w:rFonts w:ascii="Cambria Math" w:eastAsia="Cambria Math" w:hAnsi="Cambria Math"/>
                <w:w w:val="105"/>
                <w:sz w:val="16"/>
              </w:rPr>
              <w:t>√</w:t>
            </w:r>
            <w:r>
              <w:rPr>
                <w:rFonts w:ascii="Cambria Math" w:eastAsia="Cambria Math" w:hAnsi="Cambria Math"/>
                <w:w w:val="105"/>
                <w:position w:val="1"/>
                <w:sz w:val="16"/>
              </w:rPr>
              <w:t>𝑎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84"/>
              </w:numPr>
              <w:tabs>
                <w:tab w:val="left" w:pos="791"/>
                <w:tab w:val="left" w:pos="792"/>
              </w:tabs>
              <w:spacing w:line="256" w:lineRule="exact"/>
              <w:ind w:right="60"/>
            </w:pPr>
            <w:r>
              <w:t>przekształca i oblicza wartości wyrażeń zawierających pierwiastki kwadratowe (proste</w:t>
            </w:r>
            <w:r>
              <w:rPr>
                <w:spacing w:val="-46"/>
              </w:rPr>
              <w:t xml:space="preserve"> </w:t>
            </w:r>
            <w:r>
              <w:t>przypadki)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83"/>
              </w:numPr>
              <w:tabs>
                <w:tab w:val="left" w:pos="791"/>
                <w:tab w:val="left" w:pos="792"/>
              </w:tabs>
              <w:ind w:hanging="361"/>
            </w:pPr>
            <w:r>
              <w:t>oblicza</w:t>
            </w:r>
            <w:r>
              <w:rPr>
                <w:spacing w:val="-4"/>
              </w:rPr>
              <w:t xml:space="preserve"> </w:t>
            </w:r>
            <w:r>
              <w:t>potęgi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wykładnikach</w:t>
            </w:r>
            <w:r>
              <w:rPr>
                <w:spacing w:val="-3"/>
              </w:rPr>
              <w:t xml:space="preserve"> </w:t>
            </w:r>
            <w:r>
              <w:t>wymiernych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82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zapisuje</w:t>
            </w:r>
            <w:r>
              <w:rPr>
                <w:spacing w:val="-4"/>
              </w:rPr>
              <w:t xml:space="preserve"> </w:t>
            </w:r>
            <w:r>
              <w:t>daną</w:t>
            </w:r>
            <w:r>
              <w:rPr>
                <w:spacing w:val="-2"/>
              </w:rPr>
              <w:t xml:space="preserve"> </w:t>
            </w:r>
            <w:r>
              <w:t>liczbę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postaci</w:t>
            </w:r>
            <w:r>
              <w:rPr>
                <w:spacing w:val="-2"/>
              </w:rPr>
              <w:t xml:space="preserve"> </w:t>
            </w:r>
            <w:r>
              <w:t>potęgi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wykładniku</w:t>
            </w:r>
            <w:r>
              <w:rPr>
                <w:spacing w:val="-5"/>
              </w:rPr>
              <w:t xml:space="preserve"> </w:t>
            </w:r>
            <w:r>
              <w:t>wymiernym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81"/>
              </w:numPr>
              <w:tabs>
                <w:tab w:val="left" w:pos="791"/>
                <w:tab w:val="left" w:pos="792"/>
              </w:tabs>
              <w:ind w:hanging="361"/>
            </w:pPr>
            <w:r>
              <w:t>zapisuje</w:t>
            </w:r>
            <w:r>
              <w:rPr>
                <w:spacing w:val="-3"/>
              </w:rPr>
              <w:t xml:space="preserve"> </w:t>
            </w:r>
            <w:r>
              <w:t>daną</w:t>
            </w:r>
            <w:r>
              <w:rPr>
                <w:spacing w:val="-2"/>
              </w:rPr>
              <w:t xml:space="preserve"> </w:t>
            </w:r>
            <w:r>
              <w:t>liczbę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postaci</w:t>
            </w:r>
            <w:r>
              <w:rPr>
                <w:spacing w:val="-1"/>
              </w:rPr>
              <w:t xml:space="preserve"> </w:t>
            </w:r>
            <w:r>
              <w:t>potęgi o</w:t>
            </w:r>
            <w:r>
              <w:rPr>
                <w:spacing w:val="-3"/>
              </w:rPr>
              <w:t xml:space="preserve"> </w:t>
            </w:r>
            <w:r>
              <w:t>danej</w:t>
            </w:r>
            <w:r>
              <w:rPr>
                <w:spacing w:val="-2"/>
              </w:rPr>
              <w:t xml:space="preserve"> </w:t>
            </w:r>
            <w:r>
              <w:t>podstawie</w:t>
            </w:r>
          </w:p>
        </w:tc>
      </w:tr>
      <w:tr w:rsidR="00B8502F">
        <w:trPr>
          <w:trHeight w:val="271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80"/>
              </w:numPr>
              <w:tabs>
                <w:tab w:val="left" w:pos="791"/>
                <w:tab w:val="left" w:pos="792"/>
              </w:tabs>
              <w:ind w:hanging="361"/>
            </w:pPr>
            <w:r>
              <w:t>upraszcza</w:t>
            </w:r>
            <w:r>
              <w:rPr>
                <w:spacing w:val="-3"/>
              </w:rPr>
              <w:t xml:space="preserve"> </w:t>
            </w:r>
            <w:r>
              <w:t>wyrażenia,</w:t>
            </w:r>
            <w:r>
              <w:rPr>
                <w:spacing w:val="-6"/>
              </w:rPr>
              <w:t xml:space="preserve"> </w:t>
            </w:r>
            <w:r>
              <w:t>stosując</w:t>
            </w:r>
            <w:r>
              <w:rPr>
                <w:spacing w:val="-3"/>
              </w:rPr>
              <w:t xml:space="preserve"> </w:t>
            </w:r>
            <w:r>
              <w:t>prawa</w:t>
            </w:r>
            <w:r>
              <w:rPr>
                <w:spacing w:val="-4"/>
              </w:rPr>
              <w:t xml:space="preserve"> </w:t>
            </w:r>
            <w:r>
              <w:t>działań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potęgach</w:t>
            </w:r>
            <w:r>
              <w:rPr>
                <w:spacing w:val="-2"/>
              </w:rPr>
              <w:t xml:space="preserve"> </w:t>
            </w:r>
            <w:r>
              <w:t>(proste</w:t>
            </w:r>
            <w:r>
              <w:rPr>
                <w:spacing w:val="-4"/>
              </w:rPr>
              <w:t xml:space="preserve"> </w:t>
            </w:r>
            <w:r>
              <w:t>przypadki)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79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porównuje</w:t>
            </w:r>
            <w:r>
              <w:rPr>
                <w:spacing w:val="-4"/>
              </w:rPr>
              <w:t xml:space="preserve"> </w:t>
            </w:r>
            <w:r>
              <w:t>liczby</w:t>
            </w:r>
            <w:r>
              <w:rPr>
                <w:spacing w:val="-5"/>
              </w:rPr>
              <w:t xml:space="preserve"> </w:t>
            </w:r>
            <w:r>
              <w:t>przedstawione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postaci</w:t>
            </w:r>
            <w:r>
              <w:rPr>
                <w:spacing w:val="-2"/>
              </w:rPr>
              <w:t xml:space="preserve"> </w:t>
            </w:r>
            <w:r>
              <w:t>potęg</w:t>
            </w:r>
            <w:r>
              <w:rPr>
                <w:spacing w:val="-4"/>
              </w:rPr>
              <w:t xml:space="preserve"> </w:t>
            </w:r>
            <w:r>
              <w:t>(proste</w:t>
            </w:r>
            <w:r>
              <w:rPr>
                <w:spacing w:val="-4"/>
              </w:rPr>
              <w:t xml:space="preserve"> </w:t>
            </w:r>
            <w:r>
              <w:t>przypadki)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78"/>
              </w:numPr>
              <w:tabs>
                <w:tab w:val="left" w:pos="791"/>
                <w:tab w:val="left" w:pos="792"/>
              </w:tabs>
              <w:ind w:hanging="361"/>
            </w:pPr>
            <w:r>
              <w:t>stosuje</w:t>
            </w:r>
            <w:r>
              <w:rPr>
                <w:spacing w:val="-4"/>
              </w:rPr>
              <w:t xml:space="preserve"> </w:t>
            </w:r>
            <w:r>
              <w:t>równości</w:t>
            </w:r>
            <w:r>
              <w:rPr>
                <w:spacing w:val="-2"/>
              </w:rPr>
              <w:t xml:space="preserve"> </w:t>
            </w:r>
            <w:r>
              <w:t>wynikające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definicji</w:t>
            </w:r>
            <w:r>
              <w:rPr>
                <w:spacing w:val="-2"/>
              </w:rPr>
              <w:t xml:space="preserve"> </w:t>
            </w:r>
            <w:r>
              <w:t>logarytmu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prostych</w:t>
            </w:r>
            <w:r>
              <w:rPr>
                <w:spacing w:val="-3"/>
              </w:rPr>
              <w:t xml:space="preserve"> </w:t>
            </w:r>
            <w:r>
              <w:t>obliczeń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77"/>
              </w:numPr>
              <w:tabs>
                <w:tab w:val="left" w:pos="791"/>
                <w:tab w:val="left" w:pos="792"/>
              </w:tabs>
              <w:spacing w:line="260" w:lineRule="exact"/>
              <w:ind w:right="763"/>
            </w:pPr>
            <w:r>
              <w:t>wyznacza podstawę logarytmu lub liczbę logarytmowaną, gdy dana jest wartość</w:t>
            </w:r>
            <w:r>
              <w:rPr>
                <w:spacing w:val="-47"/>
              </w:rPr>
              <w:t xml:space="preserve"> </w:t>
            </w:r>
            <w:r>
              <w:t>logarytmu</w:t>
            </w:r>
            <w:r>
              <w:rPr>
                <w:spacing w:val="-1"/>
              </w:rPr>
              <w:t xml:space="preserve"> </w:t>
            </w:r>
            <w:r>
              <w:t>(proste</w:t>
            </w:r>
            <w:r>
              <w:rPr>
                <w:spacing w:val="-1"/>
              </w:rPr>
              <w:t xml:space="preserve"> </w:t>
            </w:r>
            <w:r>
              <w:t>przypadki)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76"/>
              </w:numPr>
              <w:tabs>
                <w:tab w:val="left" w:pos="791"/>
                <w:tab w:val="left" w:pos="792"/>
              </w:tabs>
              <w:ind w:hanging="361"/>
            </w:pPr>
            <w:r>
              <w:t>oblicza</w:t>
            </w:r>
            <w:r>
              <w:rPr>
                <w:spacing w:val="-2"/>
              </w:rPr>
              <w:t xml:space="preserve"> </w:t>
            </w:r>
            <w:r>
              <w:t>procent</w:t>
            </w:r>
            <w:r>
              <w:rPr>
                <w:spacing w:val="-3"/>
              </w:rPr>
              <w:t xml:space="preserve"> </w:t>
            </w:r>
            <w:r>
              <w:t>danej</w:t>
            </w:r>
            <w:r>
              <w:rPr>
                <w:spacing w:val="-4"/>
              </w:rPr>
              <w:t xml:space="preserve"> </w:t>
            </w:r>
            <w:r>
              <w:t>liczby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75"/>
              </w:numPr>
              <w:tabs>
                <w:tab w:val="left" w:pos="791"/>
                <w:tab w:val="left" w:pos="792"/>
              </w:tabs>
              <w:ind w:hanging="361"/>
            </w:pPr>
            <w:r>
              <w:t>oblicza,</w:t>
            </w:r>
            <w:r>
              <w:rPr>
                <w:spacing w:val="-2"/>
              </w:rPr>
              <w:t xml:space="preserve"> </w:t>
            </w:r>
            <w:r>
              <w:t>jakim procentem</w:t>
            </w:r>
            <w:r>
              <w:rPr>
                <w:spacing w:val="-3"/>
              </w:rPr>
              <w:t xml:space="preserve"> </w:t>
            </w:r>
            <w:r>
              <w:t>jednej</w:t>
            </w:r>
            <w:r>
              <w:rPr>
                <w:spacing w:val="-2"/>
              </w:rPr>
              <w:t xml:space="preserve"> </w:t>
            </w:r>
            <w:r>
              <w:t>liczby</w:t>
            </w:r>
            <w:r>
              <w:rPr>
                <w:spacing w:val="-3"/>
              </w:rPr>
              <w:t xml:space="preserve"> </w:t>
            </w:r>
            <w:r>
              <w:t>jest</w:t>
            </w:r>
            <w:r>
              <w:rPr>
                <w:spacing w:val="-2"/>
              </w:rPr>
              <w:t xml:space="preserve"> </w:t>
            </w:r>
            <w:r>
              <w:t>druga</w:t>
            </w:r>
            <w:r>
              <w:rPr>
                <w:spacing w:val="-1"/>
              </w:rPr>
              <w:t xml:space="preserve"> </w:t>
            </w:r>
            <w:r>
              <w:t>liczba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74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wyznacza</w:t>
            </w:r>
            <w:r>
              <w:rPr>
                <w:spacing w:val="-2"/>
              </w:rPr>
              <w:t xml:space="preserve"> </w:t>
            </w:r>
            <w:r>
              <w:t>liczbę,</w:t>
            </w:r>
            <w:r>
              <w:rPr>
                <w:spacing w:val="-1"/>
              </w:rPr>
              <w:t xml:space="preserve"> </w:t>
            </w:r>
            <w:r>
              <w:t>gdy</w:t>
            </w:r>
            <w:r>
              <w:rPr>
                <w:spacing w:val="-2"/>
              </w:rPr>
              <w:t xml:space="preserve"> </w:t>
            </w:r>
            <w:r>
              <w:t>dany</w:t>
            </w:r>
            <w:r>
              <w:rPr>
                <w:spacing w:val="-2"/>
              </w:rPr>
              <w:t xml:space="preserve"> </w:t>
            </w:r>
            <w:r>
              <w:t>jest</w:t>
            </w:r>
            <w:r>
              <w:rPr>
                <w:spacing w:val="-1"/>
              </w:rPr>
              <w:t xml:space="preserve"> </w:t>
            </w:r>
            <w:r>
              <w:t>jej</w:t>
            </w:r>
            <w:r>
              <w:rPr>
                <w:spacing w:val="-2"/>
              </w:rPr>
              <w:t xml:space="preserve"> </w:t>
            </w:r>
            <w:r>
              <w:t>procent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73"/>
              </w:numPr>
              <w:tabs>
                <w:tab w:val="left" w:pos="791"/>
                <w:tab w:val="left" w:pos="792"/>
              </w:tabs>
              <w:ind w:hanging="361"/>
            </w:pPr>
            <w:r>
              <w:t>posługuje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procentami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rozwiązywaniu</w:t>
            </w:r>
            <w:r>
              <w:rPr>
                <w:spacing w:val="-3"/>
              </w:rPr>
              <w:t xml:space="preserve"> </w:t>
            </w:r>
            <w:r>
              <w:t>prostych</w:t>
            </w:r>
            <w:r>
              <w:rPr>
                <w:spacing w:val="-4"/>
              </w:rPr>
              <w:t xml:space="preserve"> </w:t>
            </w:r>
            <w:r>
              <w:t>zadań</w:t>
            </w:r>
            <w:r>
              <w:rPr>
                <w:spacing w:val="-4"/>
              </w:rPr>
              <w:t xml:space="preserve"> </w:t>
            </w:r>
            <w:r>
              <w:t>praktycznych</w:t>
            </w:r>
          </w:p>
        </w:tc>
      </w:tr>
    </w:tbl>
    <w:p w:rsidR="00B8502F" w:rsidRDefault="00EE1056">
      <w:pPr>
        <w:pStyle w:val="Tekstpodstawowy"/>
        <w:spacing w:before="1"/>
        <w:rPr>
          <w:sz w:val="14"/>
        </w:rPr>
      </w:pPr>
      <w:r>
        <w:pict>
          <v:shape id="docshape12" o:spid="_x0000_s1040" style="position:absolute;margin-left:362.1pt;margin-top:202.45pt;width:10.45pt;height:2.8pt;z-index:-16364544;mso-position-horizontal-relative:page;mso-position-vertical-relative:page" coordorigin="7242,4049" coordsize="209,56" o:spt="100" adj="0,,0" path="m7451,4095r-103,l7348,4104r103,l7451,4095xm7451,4049r-209,l7242,4064r209,l7451,404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8502F" w:rsidRDefault="00B122F3">
      <w:pPr>
        <w:spacing w:before="101" w:line="257" w:lineRule="exact"/>
        <w:ind w:left="116"/>
        <w:rPr>
          <w:b/>
        </w:rPr>
      </w:pPr>
      <w:r>
        <w:t>Poziom</w:t>
      </w:r>
      <w:r>
        <w:rPr>
          <w:spacing w:val="-3"/>
        </w:rPr>
        <w:t xml:space="preserve"> </w:t>
      </w:r>
      <w:r>
        <w:rPr>
          <w:b/>
        </w:rPr>
        <w:t xml:space="preserve">(R) </w:t>
      </w:r>
      <w:r>
        <w:t>lub</w:t>
      </w:r>
      <w:r>
        <w:rPr>
          <w:spacing w:val="-3"/>
        </w:rPr>
        <w:t xml:space="preserve"> </w:t>
      </w:r>
      <w:r>
        <w:rPr>
          <w:b/>
        </w:rPr>
        <w:t>(D)</w:t>
      </w:r>
    </w:p>
    <w:p w:rsidR="00B8502F" w:rsidRDefault="00B122F3">
      <w:pPr>
        <w:pStyle w:val="Tekstpodstawowy"/>
        <w:ind w:left="116"/>
      </w:pPr>
      <w:r>
        <w:t>Uczeń</w:t>
      </w:r>
      <w:r>
        <w:rPr>
          <w:spacing w:val="18"/>
        </w:rPr>
        <w:t xml:space="preserve"> </w:t>
      </w:r>
      <w:r>
        <w:t>otrzymuje</w:t>
      </w:r>
      <w:r>
        <w:rPr>
          <w:spacing w:val="17"/>
        </w:rPr>
        <w:t xml:space="preserve"> </w:t>
      </w:r>
      <w:r>
        <w:t>ocenę</w:t>
      </w:r>
      <w:r>
        <w:rPr>
          <w:spacing w:val="16"/>
        </w:rPr>
        <w:t xml:space="preserve"> </w:t>
      </w:r>
      <w:r>
        <w:rPr>
          <w:b/>
        </w:rPr>
        <w:t>dobrą</w:t>
      </w:r>
      <w:r>
        <w:rPr>
          <w:b/>
          <w:spacing w:val="18"/>
        </w:rPr>
        <w:t xml:space="preserve"> </w:t>
      </w:r>
      <w:r>
        <w:t>lub</w:t>
      </w:r>
      <w:r>
        <w:rPr>
          <w:spacing w:val="20"/>
        </w:rPr>
        <w:t xml:space="preserve"> </w:t>
      </w:r>
      <w:r>
        <w:rPr>
          <w:b/>
        </w:rPr>
        <w:t>bardzo</w:t>
      </w:r>
      <w:r>
        <w:rPr>
          <w:b/>
          <w:spacing w:val="19"/>
        </w:rPr>
        <w:t xml:space="preserve"> </w:t>
      </w:r>
      <w:r>
        <w:rPr>
          <w:b/>
        </w:rPr>
        <w:t>dobrą</w:t>
      </w:r>
      <w:r>
        <w:t>,</w:t>
      </w:r>
      <w:r>
        <w:rPr>
          <w:spacing w:val="18"/>
        </w:rPr>
        <w:t xml:space="preserve"> </w:t>
      </w:r>
      <w:r>
        <w:t>jeśli</w:t>
      </w:r>
      <w:r>
        <w:rPr>
          <w:spacing w:val="18"/>
        </w:rPr>
        <w:t xml:space="preserve"> </w:t>
      </w:r>
      <w:r>
        <w:t>opanował</w:t>
      </w:r>
      <w:r>
        <w:rPr>
          <w:spacing w:val="17"/>
        </w:rPr>
        <w:t xml:space="preserve"> </w:t>
      </w:r>
      <w:r>
        <w:t>poziomy</w:t>
      </w:r>
      <w:r>
        <w:rPr>
          <w:spacing w:val="17"/>
        </w:rPr>
        <w:t xml:space="preserve"> </w:t>
      </w:r>
      <w:r>
        <w:t>(K)</w:t>
      </w:r>
      <w:r>
        <w:rPr>
          <w:spacing w:val="17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(P)</w:t>
      </w:r>
      <w:r>
        <w:rPr>
          <w:spacing w:val="17"/>
        </w:rPr>
        <w:t xml:space="preserve"> </w:t>
      </w:r>
      <w:r>
        <w:t>oraz</w:t>
      </w:r>
      <w:r>
        <w:rPr>
          <w:spacing w:val="-46"/>
        </w:rPr>
        <w:t xml:space="preserve"> </w:t>
      </w:r>
      <w:r>
        <w:t>dodatkowo: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B8502F">
        <w:trPr>
          <w:trHeight w:val="271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72"/>
              </w:numPr>
              <w:tabs>
                <w:tab w:val="left" w:pos="791"/>
                <w:tab w:val="left" w:pos="792"/>
              </w:tabs>
              <w:ind w:hanging="361"/>
            </w:pP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t>liczbę</w:t>
            </w:r>
            <w:r>
              <w:rPr>
                <w:spacing w:val="-4"/>
              </w:rPr>
              <w:t xml:space="preserve"> </w:t>
            </w:r>
            <w:r>
              <w:t>naturalną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postaci</w:t>
            </w:r>
            <w:r>
              <w:rPr>
                <w:spacing w:val="-2"/>
              </w:rPr>
              <w:t xml:space="preserve"> </w:t>
            </w:r>
            <w:r>
              <w:t>iloczynu</w:t>
            </w:r>
            <w:r>
              <w:rPr>
                <w:spacing w:val="-3"/>
              </w:rPr>
              <w:t xml:space="preserve"> </w:t>
            </w:r>
            <w:r>
              <w:t>liczb</w:t>
            </w:r>
            <w:r>
              <w:rPr>
                <w:spacing w:val="-3"/>
              </w:rPr>
              <w:t xml:space="preserve"> </w:t>
            </w:r>
            <w:r>
              <w:t>pierwszych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71"/>
              </w:numPr>
              <w:tabs>
                <w:tab w:val="left" w:pos="791"/>
                <w:tab w:val="left" w:pos="792"/>
              </w:tabs>
              <w:spacing w:line="256" w:lineRule="exact"/>
              <w:ind w:right="173"/>
            </w:pPr>
            <w:r>
              <w:t>stosuje ogólny zapis liczb naturalnych: parzystych, nieparzystych, podzielnych przez 3</w:t>
            </w:r>
            <w:r>
              <w:rPr>
                <w:spacing w:val="-46"/>
              </w:rPr>
              <w:t xml:space="preserve"> </w:t>
            </w:r>
            <w:r>
              <w:t>itp.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70"/>
              </w:numPr>
              <w:tabs>
                <w:tab w:val="left" w:pos="791"/>
                <w:tab w:val="left" w:pos="792"/>
              </w:tabs>
              <w:ind w:hanging="361"/>
            </w:pPr>
            <w:r>
              <w:t>konstruuje</w:t>
            </w:r>
            <w:r>
              <w:rPr>
                <w:spacing w:val="-4"/>
              </w:rPr>
              <w:t xml:space="preserve"> </w:t>
            </w:r>
            <w:r>
              <w:t>odcinki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długościach</w:t>
            </w:r>
            <w:r>
              <w:rPr>
                <w:spacing w:val="-3"/>
              </w:rPr>
              <w:t xml:space="preserve"> </w:t>
            </w:r>
            <w:r>
              <w:t>niewymiernych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69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  <w:rPr>
                <w:i/>
              </w:rPr>
            </w:pPr>
            <w:r>
              <w:t>wykorzystuje</w:t>
            </w:r>
            <w:r>
              <w:rPr>
                <w:spacing w:val="-2"/>
              </w:rPr>
              <w:t xml:space="preserve"> </w:t>
            </w:r>
            <w:r>
              <w:t>dzielenie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resztą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przedstawienia</w:t>
            </w:r>
            <w:r>
              <w:rPr>
                <w:spacing w:val="-4"/>
              </w:rPr>
              <w:t xml:space="preserve"> </w:t>
            </w:r>
            <w:r>
              <w:t>liczby</w:t>
            </w:r>
            <w:r>
              <w:rPr>
                <w:spacing w:val="-4"/>
              </w:rPr>
              <w:t xml:space="preserve"> </w:t>
            </w:r>
            <w:r>
              <w:t>naturalnej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postaci</w:t>
            </w:r>
            <w:r>
              <w:rPr>
                <w:spacing w:val="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t>∙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k</w:t>
            </w:r>
            <w:r>
              <w:rPr>
                <w:i/>
                <w:spacing w:val="-2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68"/>
              </w:numPr>
              <w:tabs>
                <w:tab w:val="left" w:pos="791"/>
                <w:tab w:val="left" w:pos="792"/>
              </w:tabs>
              <w:ind w:hanging="361"/>
            </w:pPr>
            <w:r>
              <w:t>wykonuje</w:t>
            </w:r>
            <w:r>
              <w:rPr>
                <w:spacing w:val="-5"/>
              </w:rPr>
              <w:t xml:space="preserve"> </w:t>
            </w:r>
            <w:r>
              <w:t>działania</w:t>
            </w:r>
            <w:r>
              <w:rPr>
                <w:spacing w:val="-5"/>
              </w:rPr>
              <w:t xml:space="preserve"> </w:t>
            </w:r>
            <w:r>
              <w:t>łączne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liczbach</w:t>
            </w:r>
            <w:r>
              <w:rPr>
                <w:spacing w:val="-4"/>
              </w:rPr>
              <w:t xml:space="preserve"> </w:t>
            </w:r>
            <w:r>
              <w:t>rzeczywistych</w:t>
            </w:r>
            <w:r>
              <w:rPr>
                <w:spacing w:val="-2"/>
              </w:rPr>
              <w:t xml:space="preserve"> </w:t>
            </w:r>
            <w:r>
              <w:t>(trudniejsze</w:t>
            </w:r>
            <w:r>
              <w:rPr>
                <w:spacing w:val="-4"/>
              </w:rPr>
              <w:t xml:space="preserve"> </w:t>
            </w:r>
            <w:r>
              <w:t>przypadki)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67"/>
              </w:numPr>
              <w:tabs>
                <w:tab w:val="left" w:pos="791"/>
                <w:tab w:val="left" w:pos="792"/>
              </w:tabs>
              <w:ind w:hanging="361"/>
            </w:pPr>
            <w:r>
              <w:t>zamienia</w:t>
            </w:r>
            <w:r>
              <w:rPr>
                <w:spacing w:val="-2"/>
              </w:rPr>
              <w:t xml:space="preserve"> </w:t>
            </w:r>
            <w:r>
              <w:t>ułamek</w:t>
            </w:r>
            <w:r>
              <w:rPr>
                <w:spacing w:val="-3"/>
              </w:rPr>
              <w:t xml:space="preserve"> </w:t>
            </w:r>
            <w:r>
              <w:t>dziesiętny</w:t>
            </w:r>
            <w:r>
              <w:rPr>
                <w:spacing w:val="-3"/>
              </w:rPr>
              <w:t xml:space="preserve"> </w:t>
            </w:r>
            <w:r>
              <w:t>okresowy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ułamek</w:t>
            </w:r>
            <w:r>
              <w:rPr>
                <w:spacing w:val="-3"/>
              </w:rPr>
              <w:t xml:space="preserve"> </w:t>
            </w:r>
            <w:r>
              <w:t>zwykły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66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porównuje</w:t>
            </w:r>
            <w:r>
              <w:rPr>
                <w:spacing w:val="-6"/>
              </w:rPr>
              <w:t xml:space="preserve"> </w:t>
            </w:r>
            <w:r>
              <w:t>pierwiastki</w:t>
            </w:r>
            <w:r>
              <w:rPr>
                <w:spacing w:val="-3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r>
              <w:t>użycia</w:t>
            </w:r>
            <w:r>
              <w:rPr>
                <w:spacing w:val="-4"/>
              </w:rPr>
              <w:t xml:space="preserve"> </w:t>
            </w:r>
            <w:r>
              <w:t>kalkulatora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65"/>
              </w:numPr>
              <w:tabs>
                <w:tab w:val="left" w:pos="791"/>
                <w:tab w:val="left" w:pos="792"/>
              </w:tabs>
              <w:spacing w:line="256" w:lineRule="exact"/>
              <w:ind w:right="120"/>
            </w:pPr>
            <w:r>
              <w:t>wyznacza wartość wyrażeń arytmetycznych zawierających pierwiastki, stosując prawa</w:t>
            </w:r>
            <w:r>
              <w:rPr>
                <w:spacing w:val="-46"/>
              </w:rPr>
              <w:t xml:space="preserve"> </w:t>
            </w:r>
            <w:r>
              <w:t>działań</w:t>
            </w:r>
            <w:r>
              <w:rPr>
                <w:spacing w:val="-3"/>
              </w:rPr>
              <w:t xml:space="preserve"> </w:t>
            </w:r>
            <w:r>
              <w:t>na pierwiastkach</w:t>
            </w:r>
          </w:p>
        </w:tc>
      </w:tr>
      <w:tr w:rsidR="00B8502F">
        <w:trPr>
          <w:trHeight w:val="53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64"/>
              </w:numPr>
              <w:tabs>
                <w:tab w:val="left" w:pos="791"/>
                <w:tab w:val="left" w:pos="792"/>
              </w:tabs>
              <w:spacing w:line="256" w:lineRule="exact"/>
              <w:ind w:right="704"/>
            </w:pPr>
            <w:r>
              <w:t>wyłącza czynnik przed znak pierwiastka dowolnego stopnia, włącza czynnik pod</w:t>
            </w:r>
            <w:r>
              <w:rPr>
                <w:spacing w:val="-46"/>
              </w:rPr>
              <w:t xml:space="preserve"> </w:t>
            </w:r>
            <w:r>
              <w:t>pierwiastek</w:t>
            </w:r>
            <w:r>
              <w:rPr>
                <w:spacing w:val="-2"/>
              </w:rPr>
              <w:t xml:space="preserve"> </w:t>
            </w:r>
            <w:r>
              <w:t>dowolnego</w:t>
            </w:r>
            <w:r>
              <w:rPr>
                <w:spacing w:val="-3"/>
              </w:rPr>
              <w:t xml:space="preserve"> </w:t>
            </w:r>
            <w:r>
              <w:t>stopnia</w:t>
            </w:r>
          </w:p>
        </w:tc>
      </w:tr>
      <w:tr w:rsidR="00B8502F">
        <w:trPr>
          <w:trHeight w:val="28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63"/>
              </w:numPr>
              <w:tabs>
                <w:tab w:val="left" w:pos="791"/>
                <w:tab w:val="left" w:pos="792"/>
              </w:tabs>
              <w:spacing w:before="8" w:line="252" w:lineRule="exact"/>
              <w:ind w:hanging="361"/>
              <w:rPr>
                <w:rFonts w:ascii="Cambria Math" w:eastAsia="Cambria Math" w:hAnsi="Cambria Math"/>
              </w:rPr>
            </w:pPr>
            <w:r>
              <w:rPr>
                <w:spacing w:val="-1"/>
                <w:position w:val="2"/>
              </w:rPr>
              <w:t>usuwa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niewymierność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z</w:t>
            </w:r>
            <w:r>
              <w:rPr>
                <w:spacing w:val="-11"/>
                <w:position w:val="2"/>
              </w:rPr>
              <w:t xml:space="preserve"> </w:t>
            </w:r>
            <w:r>
              <w:rPr>
                <w:position w:val="2"/>
              </w:rPr>
              <w:t>mianownika</w:t>
            </w:r>
            <w:r>
              <w:rPr>
                <w:spacing w:val="-10"/>
                <w:position w:val="2"/>
              </w:rPr>
              <w:t xml:space="preserve"> </w:t>
            </w:r>
            <w:r>
              <w:rPr>
                <w:position w:val="2"/>
              </w:rPr>
              <w:t>wyrażenia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typu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rFonts w:ascii="Cambria Math" w:eastAsia="Cambria Math" w:hAnsi="Cambria Math"/>
                <w:position w:val="2"/>
                <w:vertAlign w:val="superscript"/>
              </w:rPr>
              <w:t>3</w:t>
            </w:r>
            <w:r>
              <w:rPr>
                <w:rFonts w:ascii="Cambria Math" w:eastAsia="Cambria Math" w:hAnsi="Cambria Math"/>
              </w:rPr>
              <w:t>√</w:t>
            </w:r>
            <w:r>
              <w:rPr>
                <w:rFonts w:ascii="Cambria Math" w:eastAsia="Cambria Math" w:hAnsi="Cambria Math"/>
                <w:position w:val="2"/>
              </w:rPr>
              <w:t>𝑎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62"/>
              </w:numPr>
              <w:tabs>
                <w:tab w:val="left" w:pos="791"/>
                <w:tab w:val="left" w:pos="792"/>
              </w:tabs>
              <w:ind w:hanging="361"/>
            </w:pPr>
            <w:r>
              <w:t>upraszcza</w:t>
            </w:r>
            <w:r>
              <w:rPr>
                <w:spacing w:val="-3"/>
              </w:rPr>
              <w:t xml:space="preserve"> </w:t>
            </w:r>
            <w:r>
              <w:t>wyrażenia,</w:t>
            </w:r>
            <w:r>
              <w:rPr>
                <w:spacing w:val="-6"/>
              </w:rPr>
              <w:t xml:space="preserve"> </w:t>
            </w:r>
            <w:r>
              <w:t>stosując</w:t>
            </w:r>
            <w:r>
              <w:rPr>
                <w:spacing w:val="-3"/>
              </w:rPr>
              <w:t xml:space="preserve"> </w:t>
            </w:r>
            <w:r>
              <w:t>prawa</w:t>
            </w:r>
            <w:r>
              <w:rPr>
                <w:spacing w:val="-4"/>
              </w:rPr>
              <w:t xml:space="preserve"> </w:t>
            </w:r>
            <w:r>
              <w:t>działań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potęgach</w:t>
            </w:r>
            <w:r>
              <w:rPr>
                <w:spacing w:val="-2"/>
              </w:rPr>
              <w:t xml:space="preserve"> </w:t>
            </w:r>
            <w:r>
              <w:t>(trudniejsze</w:t>
            </w:r>
            <w:r>
              <w:rPr>
                <w:spacing w:val="-3"/>
              </w:rPr>
              <w:t xml:space="preserve"> </w:t>
            </w:r>
            <w:r>
              <w:t>przypadki)</w:t>
            </w:r>
          </w:p>
        </w:tc>
      </w:tr>
      <w:tr w:rsidR="00B8502F">
        <w:trPr>
          <w:trHeight w:val="271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61"/>
              </w:numPr>
              <w:tabs>
                <w:tab w:val="left" w:pos="791"/>
                <w:tab w:val="left" w:pos="792"/>
              </w:tabs>
              <w:ind w:hanging="361"/>
            </w:pPr>
            <w:r>
              <w:t>porównuje</w:t>
            </w:r>
            <w:r>
              <w:rPr>
                <w:spacing w:val="-5"/>
              </w:rPr>
              <w:t xml:space="preserve"> </w:t>
            </w:r>
            <w:r>
              <w:t>liczby</w:t>
            </w:r>
            <w:r>
              <w:rPr>
                <w:spacing w:val="-5"/>
              </w:rPr>
              <w:t xml:space="preserve"> </w:t>
            </w:r>
            <w:r>
              <w:t>przedstawione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postaci</w:t>
            </w:r>
            <w:r>
              <w:rPr>
                <w:spacing w:val="-2"/>
              </w:rPr>
              <w:t xml:space="preserve"> </w:t>
            </w:r>
            <w:r>
              <w:t>potęg</w:t>
            </w:r>
            <w:r>
              <w:rPr>
                <w:spacing w:val="-2"/>
              </w:rPr>
              <w:t xml:space="preserve"> </w:t>
            </w:r>
            <w:r>
              <w:t>(trudniejsze</w:t>
            </w:r>
            <w:r>
              <w:rPr>
                <w:spacing w:val="-3"/>
              </w:rPr>
              <w:t xml:space="preserve"> </w:t>
            </w:r>
            <w:r>
              <w:t>przypadki)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60"/>
              </w:numPr>
              <w:tabs>
                <w:tab w:val="left" w:pos="791"/>
                <w:tab w:val="left" w:pos="792"/>
              </w:tabs>
              <w:spacing w:line="256" w:lineRule="exact"/>
              <w:ind w:right="233"/>
            </w:pPr>
            <w:r>
              <w:t>stosuje twierdzenia o logarytmie iloczynu, ilorazu i potęgi do udowodnienia równości</w:t>
            </w:r>
            <w:r>
              <w:rPr>
                <w:spacing w:val="-46"/>
              </w:rPr>
              <w:t xml:space="preserve"> </w:t>
            </w:r>
            <w:r>
              <w:t>wyrażeń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59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oblicza,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procent</w:t>
            </w:r>
            <w:r>
              <w:rPr>
                <w:spacing w:val="-2"/>
              </w:rPr>
              <w:t xml:space="preserve"> </w:t>
            </w:r>
            <w:r>
              <w:t>jedna</w:t>
            </w:r>
            <w:r>
              <w:rPr>
                <w:spacing w:val="-1"/>
              </w:rPr>
              <w:t xml:space="preserve"> </w:t>
            </w:r>
            <w:r>
              <w:t>liczba</w:t>
            </w:r>
            <w:r>
              <w:rPr>
                <w:spacing w:val="-3"/>
              </w:rPr>
              <w:t xml:space="preserve"> </w:t>
            </w:r>
            <w:r>
              <w:t>jest</w:t>
            </w:r>
            <w:r>
              <w:rPr>
                <w:spacing w:val="-2"/>
              </w:rPr>
              <w:t xml:space="preserve"> </w:t>
            </w:r>
            <w:r>
              <w:t>większa</w:t>
            </w:r>
            <w:r>
              <w:rPr>
                <w:spacing w:val="-1"/>
              </w:rPr>
              <w:t xml:space="preserve"> </w:t>
            </w:r>
            <w:r>
              <w:t>(mniejsza)</w:t>
            </w:r>
            <w:r>
              <w:rPr>
                <w:spacing w:val="-2"/>
              </w:rPr>
              <w:t xml:space="preserve"> </w:t>
            </w:r>
            <w:r>
              <w:t>od</w:t>
            </w:r>
            <w:r>
              <w:rPr>
                <w:spacing w:val="-2"/>
              </w:rPr>
              <w:t xml:space="preserve"> </w:t>
            </w:r>
            <w:r>
              <w:t>drugiej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58"/>
              </w:numPr>
              <w:tabs>
                <w:tab w:val="left" w:pos="791"/>
                <w:tab w:val="left" w:pos="792"/>
              </w:tabs>
              <w:spacing w:before="2" w:line="249" w:lineRule="exact"/>
              <w:ind w:hanging="361"/>
            </w:pPr>
            <w:r>
              <w:t>rozwiązuje</w:t>
            </w:r>
            <w:r>
              <w:rPr>
                <w:spacing w:val="-5"/>
              </w:rPr>
              <w:t xml:space="preserve"> </w:t>
            </w:r>
            <w:r>
              <w:t>złożone</w:t>
            </w:r>
            <w:r>
              <w:rPr>
                <w:spacing w:val="-4"/>
              </w:rPr>
              <w:t xml:space="preserve"> </w:t>
            </w:r>
            <w:r>
              <w:t>zadania</w:t>
            </w:r>
            <w:r>
              <w:rPr>
                <w:spacing w:val="-4"/>
              </w:rPr>
              <w:t xml:space="preserve"> </w:t>
            </w:r>
            <w:r>
              <w:t>tekstowe,</w:t>
            </w:r>
            <w:r>
              <w:rPr>
                <w:spacing w:val="-5"/>
              </w:rPr>
              <w:t xml:space="preserve"> </w:t>
            </w:r>
            <w:r>
              <w:t>wykorzystując</w:t>
            </w:r>
            <w:r>
              <w:rPr>
                <w:spacing w:val="-3"/>
              </w:rPr>
              <w:t xml:space="preserve"> </w:t>
            </w:r>
            <w:r>
              <w:t>obliczenia</w:t>
            </w:r>
            <w:r>
              <w:rPr>
                <w:spacing w:val="-4"/>
              </w:rPr>
              <w:t xml:space="preserve"> </w:t>
            </w:r>
            <w:r>
              <w:t>procentowe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57"/>
              </w:numPr>
              <w:tabs>
                <w:tab w:val="left" w:pos="791"/>
                <w:tab w:val="left" w:pos="792"/>
              </w:tabs>
              <w:ind w:hanging="361"/>
            </w:pPr>
            <w:r>
              <w:t>ocenia</w:t>
            </w:r>
            <w:r>
              <w:rPr>
                <w:spacing w:val="-2"/>
              </w:rPr>
              <w:t xml:space="preserve"> </w:t>
            </w:r>
            <w:r>
              <w:t>dokładność</w:t>
            </w:r>
            <w:r>
              <w:rPr>
                <w:spacing w:val="-1"/>
              </w:rPr>
              <w:t xml:space="preserve"> </w:t>
            </w:r>
            <w:r>
              <w:t>zastosowanego</w:t>
            </w:r>
            <w:r>
              <w:rPr>
                <w:spacing w:val="-2"/>
              </w:rPr>
              <w:t xml:space="preserve"> </w:t>
            </w:r>
            <w:r>
              <w:t>przybliżenia</w:t>
            </w:r>
          </w:p>
        </w:tc>
      </w:tr>
    </w:tbl>
    <w:p w:rsidR="00B8502F" w:rsidRDefault="00B8502F">
      <w:pPr>
        <w:spacing w:line="251" w:lineRule="exact"/>
        <w:sectPr w:rsidR="00B8502F">
          <w:type w:val="continuous"/>
          <w:pgSz w:w="11910" w:h="16840"/>
          <w:pgMar w:top="1400" w:right="1160" w:bottom="1140" w:left="1300" w:header="0" w:footer="948" w:gutter="0"/>
          <w:cols w:space="708"/>
        </w:sectPr>
      </w:pPr>
    </w:p>
    <w:p w:rsidR="00B8502F" w:rsidRDefault="00EE1056">
      <w:pPr>
        <w:spacing w:before="77"/>
        <w:ind w:left="116"/>
        <w:rPr>
          <w:b/>
        </w:rPr>
      </w:pPr>
      <w:r>
        <w:lastRenderedPageBreak/>
        <w:pict>
          <v:group id="docshapegroup13" o:spid="_x0000_s1036" style="position:absolute;left:0;text-align:left;margin-left:130.7pt;margin-top:703.05pt;width:10.9pt;height:10.7pt;z-index:-16361984;mso-position-horizontal-relative:page;mso-position-vertical-relative:page" coordorigin="2614,14061" coordsize="218,214">
            <v:line id="_x0000_s1039" style="position:absolute" from="2619,14209" to="2643,14194" strokeweight=".14528mm"/>
            <v:line id="_x0000_s1038" style="position:absolute" from="2643,14198" to="2678,14266" strokeweight=".28372mm"/>
            <v:shape id="docshape14" o:spid="_x0000_s1037" style="position:absolute;left:2681;top:14064;width:151;height:202" coordorigin="2682,14065" coordsize="151,202" o:spt="100" adj="0,,0" path="m2682,14266r46,-201m2728,14065r104,e" filled="f" strokeweight=".14372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5" o:spid="_x0000_s1032" style="position:absolute;left:0;text-align:left;margin-left:366.1pt;margin-top:729.45pt;width:32.05pt;height:12.15pt;z-index:-16361472;mso-position-horizontal-relative:page;mso-position-vertical-relative:page" coordorigin="7322,14589" coordsize="641,243">
            <v:line id="_x0000_s1035" style="position:absolute" from="7700,14767" to="7724,14753" strokeweight=".14564mm"/>
            <v:line id="_x0000_s1034" style="position:absolute" from="7724,14757" to="7760,14823" strokeweight=".28169mm"/>
            <v:shape id="docshape16" o:spid="_x0000_s1033" style="position:absolute;left:7322;top:14592;width:641;height:231" coordorigin="7322,14593" coordsize="641,231" o:spt="100" adj="0,,0" path="m7764,14823r47,-198m7811,14625r136,m7322,14593r641,e" filled="f" strokeweight=".145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B122F3">
        <w:t>Poziom</w:t>
      </w:r>
      <w:r w:rsidR="00B122F3">
        <w:rPr>
          <w:spacing w:val="-2"/>
        </w:rPr>
        <w:t xml:space="preserve"> </w:t>
      </w:r>
      <w:r w:rsidR="00B122F3">
        <w:rPr>
          <w:b/>
        </w:rPr>
        <w:t>(W)</w:t>
      </w:r>
    </w:p>
    <w:p w:rsidR="00B8502F" w:rsidRDefault="00B122F3">
      <w:pPr>
        <w:pStyle w:val="Tekstpodstawowy"/>
        <w:spacing w:before="1"/>
        <w:ind w:left="116"/>
      </w:pPr>
      <w:r>
        <w:t>Uczeń</w:t>
      </w:r>
      <w:r>
        <w:rPr>
          <w:spacing w:val="-3"/>
        </w:rPr>
        <w:t xml:space="preserve"> </w:t>
      </w:r>
      <w:r>
        <w:t>otrzymuje</w:t>
      </w:r>
      <w:r>
        <w:rPr>
          <w:spacing w:val="-2"/>
        </w:rPr>
        <w:t xml:space="preserve"> </w:t>
      </w:r>
      <w:r>
        <w:t>ocenę</w:t>
      </w:r>
      <w:r>
        <w:rPr>
          <w:spacing w:val="-3"/>
        </w:rPr>
        <w:t xml:space="preserve"> </w:t>
      </w:r>
      <w:r>
        <w:rPr>
          <w:b/>
        </w:rPr>
        <w:t>celującą</w:t>
      </w:r>
      <w:r>
        <w:t>,</w:t>
      </w:r>
      <w:r>
        <w:rPr>
          <w:spacing w:val="-1"/>
        </w:rPr>
        <w:t xml:space="preserve"> </w:t>
      </w:r>
      <w:r>
        <w:t>jeśli</w:t>
      </w:r>
      <w:r>
        <w:rPr>
          <w:spacing w:val="-4"/>
        </w:rPr>
        <w:t xml:space="preserve"> </w:t>
      </w:r>
      <w:r>
        <w:t>opanował</w:t>
      </w:r>
      <w:r>
        <w:rPr>
          <w:spacing w:val="-3"/>
        </w:rPr>
        <w:t xml:space="preserve"> </w:t>
      </w:r>
      <w:r>
        <w:t>wiedzę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umiejętności z</w:t>
      </w:r>
      <w:r>
        <w:rPr>
          <w:spacing w:val="-3"/>
        </w:rPr>
        <w:t xml:space="preserve"> </w:t>
      </w:r>
      <w:r>
        <w:t>poziomów</w:t>
      </w:r>
      <w:r>
        <w:rPr>
          <w:spacing w:val="-2"/>
        </w:rPr>
        <w:t xml:space="preserve"> </w:t>
      </w:r>
      <w:r>
        <w:t>(K)–(D)</w:t>
      </w:r>
      <w:r>
        <w:rPr>
          <w:spacing w:val="-2"/>
        </w:rPr>
        <w:t xml:space="preserve"> </w:t>
      </w:r>
      <w:r>
        <w:t>oraz: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56"/>
              </w:numPr>
              <w:tabs>
                <w:tab w:val="left" w:pos="791"/>
                <w:tab w:val="left" w:pos="792"/>
              </w:tabs>
              <w:spacing w:before="2" w:line="249" w:lineRule="exact"/>
              <w:ind w:hanging="361"/>
            </w:pPr>
            <w:r>
              <w:t>przeprowadza</w:t>
            </w:r>
            <w:r>
              <w:rPr>
                <w:spacing w:val="-4"/>
              </w:rPr>
              <w:t xml:space="preserve"> </w:t>
            </w:r>
            <w:r>
              <w:t>dowody</w:t>
            </w:r>
            <w:r>
              <w:rPr>
                <w:spacing w:val="-4"/>
              </w:rPr>
              <w:t xml:space="preserve"> </w:t>
            </w:r>
            <w:r>
              <w:t>twierdzeń</w:t>
            </w:r>
            <w:r>
              <w:rPr>
                <w:spacing w:val="-5"/>
              </w:rPr>
              <w:t xml:space="preserve"> </w:t>
            </w:r>
            <w:r>
              <w:t>dotyczących</w:t>
            </w:r>
            <w:r>
              <w:rPr>
                <w:spacing w:val="-3"/>
              </w:rPr>
              <w:t xml:space="preserve"> </w:t>
            </w:r>
            <w:r>
              <w:t>podzielności</w:t>
            </w:r>
            <w:r>
              <w:rPr>
                <w:spacing w:val="-2"/>
              </w:rPr>
              <w:t xml:space="preserve"> </w:t>
            </w:r>
            <w:r>
              <w:t>liczb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55"/>
              </w:numPr>
              <w:tabs>
                <w:tab w:val="left" w:pos="791"/>
                <w:tab w:val="left" w:pos="792"/>
              </w:tabs>
              <w:ind w:hanging="361"/>
            </w:pPr>
            <w:r>
              <w:t>rozwiązuje</w:t>
            </w:r>
            <w:r>
              <w:rPr>
                <w:spacing w:val="-3"/>
              </w:rPr>
              <w:t xml:space="preserve"> </w:t>
            </w:r>
            <w:r>
              <w:t>zadania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znacznym</w:t>
            </w:r>
            <w:r>
              <w:rPr>
                <w:spacing w:val="-2"/>
              </w:rPr>
              <w:t xml:space="preserve"> </w:t>
            </w:r>
            <w:r>
              <w:t>stopniu</w:t>
            </w:r>
            <w:r>
              <w:rPr>
                <w:spacing w:val="-2"/>
              </w:rPr>
              <w:t xml:space="preserve"> </w:t>
            </w:r>
            <w:r>
              <w:t>trudności</w:t>
            </w:r>
            <w:r>
              <w:rPr>
                <w:spacing w:val="-1"/>
              </w:rPr>
              <w:t xml:space="preserve"> </w:t>
            </w:r>
            <w:r>
              <w:t>dotyczące</w:t>
            </w:r>
            <w:r>
              <w:rPr>
                <w:spacing w:val="-3"/>
              </w:rPr>
              <w:t xml:space="preserve"> </w:t>
            </w:r>
            <w:r>
              <w:t>liczb</w:t>
            </w:r>
            <w:r>
              <w:rPr>
                <w:spacing w:val="-3"/>
              </w:rPr>
              <w:t xml:space="preserve"> </w:t>
            </w:r>
            <w:r>
              <w:t>rzeczywistych</w:t>
            </w:r>
          </w:p>
        </w:tc>
      </w:tr>
    </w:tbl>
    <w:p w:rsidR="00B8502F" w:rsidRDefault="00B8502F">
      <w:pPr>
        <w:pStyle w:val="Tekstpodstawowy"/>
        <w:rPr>
          <w:sz w:val="26"/>
        </w:rPr>
      </w:pPr>
    </w:p>
    <w:p w:rsidR="00B8502F" w:rsidRDefault="00B8502F">
      <w:pPr>
        <w:pStyle w:val="Tekstpodstawowy"/>
        <w:spacing w:before="1"/>
        <w:rPr>
          <w:sz w:val="20"/>
        </w:rPr>
      </w:pPr>
    </w:p>
    <w:p w:rsidR="00B8502F" w:rsidRDefault="00B122F3">
      <w:pPr>
        <w:pStyle w:val="Nagwek1"/>
        <w:numPr>
          <w:ilvl w:val="0"/>
          <w:numId w:val="201"/>
        </w:numPr>
        <w:tabs>
          <w:tab w:val="left" w:pos="366"/>
        </w:tabs>
        <w:spacing w:before="1"/>
      </w:pPr>
      <w:r>
        <w:t>JĘZYK</w:t>
      </w:r>
      <w:r>
        <w:rPr>
          <w:spacing w:val="-3"/>
        </w:rPr>
        <w:t xml:space="preserve"> </w:t>
      </w:r>
      <w:r>
        <w:t>MATEMATYKI</w:t>
      </w:r>
    </w:p>
    <w:p w:rsidR="00B8502F" w:rsidRDefault="00B122F3">
      <w:pPr>
        <w:spacing w:line="257" w:lineRule="exact"/>
        <w:ind w:left="116"/>
        <w:rPr>
          <w:b/>
        </w:rPr>
      </w:pPr>
      <w:r>
        <w:t>Poziom</w:t>
      </w:r>
      <w:r>
        <w:rPr>
          <w:spacing w:val="-3"/>
        </w:rPr>
        <w:t xml:space="preserve"> </w:t>
      </w:r>
      <w:r>
        <w:rPr>
          <w:b/>
        </w:rPr>
        <w:t>(K)</w:t>
      </w:r>
      <w:r>
        <w:rPr>
          <w:b/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rPr>
          <w:b/>
        </w:rPr>
        <w:t>(P)</w:t>
      </w:r>
    </w:p>
    <w:p w:rsidR="00B8502F" w:rsidRDefault="00B122F3">
      <w:pPr>
        <w:spacing w:line="257" w:lineRule="exact"/>
        <w:ind w:left="116"/>
      </w:pPr>
      <w:r>
        <w:t>Uczeń</w:t>
      </w:r>
      <w:r>
        <w:rPr>
          <w:spacing w:val="-4"/>
        </w:rPr>
        <w:t xml:space="preserve"> </w:t>
      </w:r>
      <w:r>
        <w:t>otrzymuje</w:t>
      </w:r>
      <w:r>
        <w:rPr>
          <w:spacing w:val="-3"/>
        </w:rPr>
        <w:t xml:space="preserve"> </w:t>
      </w:r>
      <w:r>
        <w:t>ocenę</w:t>
      </w:r>
      <w:r>
        <w:rPr>
          <w:spacing w:val="-3"/>
        </w:rPr>
        <w:t xml:space="preserve"> </w:t>
      </w:r>
      <w:r>
        <w:rPr>
          <w:b/>
        </w:rPr>
        <w:t>dopuszczającą</w:t>
      </w:r>
      <w:r>
        <w:rPr>
          <w:b/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rPr>
          <w:b/>
        </w:rPr>
        <w:t>dostateczną</w:t>
      </w:r>
      <w:r>
        <w:t>,</w:t>
      </w:r>
      <w:r>
        <w:rPr>
          <w:spacing w:val="-2"/>
        </w:rPr>
        <w:t xml:space="preserve"> </w:t>
      </w:r>
      <w:r>
        <w:t>jeśli: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54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  <w:rPr>
                <w:b/>
              </w:rPr>
            </w:pPr>
            <w:r>
              <w:rPr>
                <w:b/>
              </w:rPr>
              <w:t>posługuje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pojęciami: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zbiór,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podzbiór,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zbiór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skończony,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zbiór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nieskończony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53"/>
              </w:numPr>
              <w:tabs>
                <w:tab w:val="left" w:pos="791"/>
                <w:tab w:val="left" w:pos="792"/>
              </w:tabs>
              <w:spacing w:before="2" w:line="249" w:lineRule="exact"/>
              <w:ind w:hanging="361"/>
            </w:pPr>
            <w:r>
              <w:t>opisuje</w:t>
            </w:r>
            <w:r>
              <w:rPr>
                <w:spacing w:val="-3"/>
              </w:rPr>
              <w:t xml:space="preserve"> </w:t>
            </w:r>
            <w:r>
              <w:t>symbolicznie</w:t>
            </w:r>
            <w:r>
              <w:rPr>
                <w:spacing w:val="-1"/>
              </w:rPr>
              <w:t xml:space="preserve"> </w:t>
            </w:r>
            <w:r>
              <w:t>dane</w:t>
            </w:r>
            <w:r>
              <w:rPr>
                <w:spacing w:val="-2"/>
              </w:rPr>
              <w:t xml:space="preserve"> </w:t>
            </w:r>
            <w:r>
              <w:t>zbiory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52"/>
              </w:numPr>
              <w:tabs>
                <w:tab w:val="left" w:pos="791"/>
                <w:tab w:val="left" w:pos="792"/>
              </w:tabs>
              <w:ind w:hanging="361"/>
            </w:pPr>
            <w:r>
              <w:t>wymienia</w:t>
            </w:r>
            <w:r>
              <w:rPr>
                <w:spacing w:val="-2"/>
              </w:rPr>
              <w:t xml:space="preserve"> </w:t>
            </w:r>
            <w:r>
              <w:t>elementy</w:t>
            </w:r>
            <w:r>
              <w:rPr>
                <w:spacing w:val="-3"/>
              </w:rPr>
              <w:t xml:space="preserve"> </w:t>
            </w:r>
            <w:r>
              <w:t>danego</w:t>
            </w:r>
            <w:r>
              <w:rPr>
                <w:spacing w:val="-1"/>
              </w:rPr>
              <w:t xml:space="preserve"> </w:t>
            </w:r>
            <w:r>
              <w:t>zbioru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elementy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niego</w:t>
            </w:r>
            <w:r>
              <w:rPr>
                <w:spacing w:val="-1"/>
              </w:rPr>
              <w:t xml:space="preserve"> </w:t>
            </w:r>
            <w:r>
              <w:t>nienależące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51"/>
              </w:numPr>
              <w:tabs>
                <w:tab w:val="left" w:pos="791"/>
                <w:tab w:val="left" w:pos="792"/>
              </w:tabs>
              <w:ind w:hanging="361"/>
              <w:rPr>
                <w:b/>
              </w:rPr>
            </w:pPr>
            <w:r>
              <w:rPr>
                <w:b/>
              </w:rPr>
              <w:t>posługuje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pojęciami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iloczynu,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sumy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różnicy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zbiorów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50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zaznacza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osi</w:t>
            </w:r>
            <w:r>
              <w:rPr>
                <w:spacing w:val="-1"/>
              </w:rPr>
              <w:t xml:space="preserve"> </w:t>
            </w:r>
            <w:r>
              <w:t>liczbowej</w:t>
            </w:r>
            <w:r>
              <w:rPr>
                <w:spacing w:val="-6"/>
              </w:rPr>
              <w:t xml:space="preserve"> </w:t>
            </w:r>
            <w:r>
              <w:t>przedziały</w:t>
            </w:r>
            <w:r>
              <w:rPr>
                <w:spacing w:val="-3"/>
              </w:rPr>
              <w:t xml:space="preserve"> </w:t>
            </w:r>
            <w:r>
              <w:t>liczbowe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49"/>
              </w:numPr>
              <w:tabs>
                <w:tab w:val="left" w:pos="791"/>
                <w:tab w:val="left" w:pos="792"/>
              </w:tabs>
              <w:ind w:hanging="361"/>
            </w:pPr>
            <w:r>
              <w:t>wyznacza</w:t>
            </w:r>
            <w:r>
              <w:rPr>
                <w:spacing w:val="-3"/>
              </w:rPr>
              <w:t xml:space="preserve"> </w:t>
            </w:r>
            <w:r>
              <w:t>przedział</w:t>
            </w:r>
            <w:r>
              <w:rPr>
                <w:spacing w:val="-3"/>
              </w:rPr>
              <w:t xml:space="preserve"> </w:t>
            </w:r>
            <w:r>
              <w:t>opisany</w:t>
            </w:r>
            <w:r>
              <w:rPr>
                <w:spacing w:val="-4"/>
              </w:rPr>
              <w:t xml:space="preserve"> </w:t>
            </w:r>
            <w:r>
              <w:t>podanymi</w:t>
            </w:r>
            <w:r>
              <w:rPr>
                <w:spacing w:val="-2"/>
              </w:rPr>
              <w:t xml:space="preserve"> </w:t>
            </w:r>
            <w:r>
              <w:t>nierównościami</w:t>
            </w:r>
          </w:p>
        </w:tc>
      </w:tr>
      <w:tr w:rsidR="00B8502F">
        <w:trPr>
          <w:trHeight w:val="52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48"/>
              </w:numPr>
              <w:tabs>
                <w:tab w:val="left" w:pos="791"/>
                <w:tab w:val="left" w:pos="792"/>
              </w:tabs>
              <w:spacing w:line="260" w:lineRule="atLeast"/>
              <w:ind w:right="142"/>
              <w:rPr>
                <w:b/>
              </w:rPr>
            </w:pPr>
            <w:r>
              <w:rPr>
                <w:b/>
              </w:rPr>
              <w:t>wyznacza iloczyn, sumę i różnicę przedziałów liczbowych oraz zaznacza je na osi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liczbowej</w:t>
            </w:r>
          </w:p>
        </w:tc>
      </w:tr>
      <w:tr w:rsidR="00B8502F">
        <w:trPr>
          <w:trHeight w:val="525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47"/>
              </w:numPr>
              <w:tabs>
                <w:tab w:val="left" w:pos="791"/>
                <w:tab w:val="left" w:pos="792"/>
              </w:tabs>
              <w:spacing w:line="260" w:lineRule="exact"/>
              <w:ind w:right="859"/>
            </w:pPr>
            <w:r>
              <w:t>rozwiązuje proste nierówności liniowe, sprawdza, czy dana liczba spełnia daną</w:t>
            </w:r>
            <w:r>
              <w:rPr>
                <w:spacing w:val="-46"/>
              </w:rPr>
              <w:t xml:space="preserve"> </w:t>
            </w:r>
            <w:r>
              <w:t>nierówność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46"/>
              </w:numPr>
              <w:tabs>
                <w:tab w:val="left" w:pos="791"/>
                <w:tab w:val="left" w:pos="792"/>
              </w:tabs>
              <w:ind w:hanging="361"/>
            </w:pPr>
            <w:r>
              <w:t>zaznacza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osi</w:t>
            </w:r>
            <w:r>
              <w:rPr>
                <w:spacing w:val="-1"/>
              </w:rPr>
              <w:t xml:space="preserve"> </w:t>
            </w:r>
            <w:r>
              <w:t>liczbowej</w:t>
            </w:r>
            <w:r>
              <w:rPr>
                <w:spacing w:val="-6"/>
              </w:rPr>
              <w:t xml:space="preserve"> </w:t>
            </w:r>
            <w:r>
              <w:t>zbiór</w:t>
            </w:r>
            <w:r>
              <w:rPr>
                <w:spacing w:val="-3"/>
              </w:rPr>
              <w:t xml:space="preserve"> </w:t>
            </w:r>
            <w:r>
              <w:t>rozwiązań</w:t>
            </w:r>
            <w:r>
              <w:rPr>
                <w:spacing w:val="-3"/>
              </w:rPr>
              <w:t xml:space="preserve"> </w:t>
            </w:r>
            <w:r>
              <w:t>nierówności liniowej</w:t>
            </w:r>
          </w:p>
        </w:tc>
      </w:tr>
      <w:tr w:rsidR="00B8502F">
        <w:trPr>
          <w:trHeight w:val="539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45"/>
              </w:numPr>
              <w:tabs>
                <w:tab w:val="left" w:pos="791"/>
                <w:tab w:val="left" w:pos="792"/>
              </w:tabs>
              <w:spacing w:line="272" w:lineRule="exact"/>
              <w:ind w:right="3533"/>
            </w:pPr>
            <w:r>
              <w:t>zapisuje zbiory w postaci przedziałów liczbowych,</w:t>
            </w:r>
            <w:r>
              <w:rPr>
                <w:spacing w:val="-46"/>
              </w:rPr>
              <w:t xml:space="preserve"> </w:t>
            </w:r>
            <w:r>
              <w:t>np.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t>= {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 xml:space="preserve"> </w:t>
            </w:r>
            <w:r>
              <w:rPr>
                <w:rFonts w:ascii="Symbol" w:hAnsi="Symbol"/>
              </w:rPr>
              <w:t>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</w:rPr>
              <w:t>R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 xml:space="preserve"> </w:t>
            </w:r>
            <w:r>
              <w:rPr>
                <w:rFonts w:ascii="Symbol" w:hAnsi="Symbol"/>
              </w:rPr>
              <w:t>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–4</w:t>
            </w:r>
            <w:r>
              <w:rPr>
                <w:spacing w:val="-1"/>
              </w:rPr>
              <w:t xml:space="preserve"> </w:t>
            </w:r>
            <w:r>
              <w:rPr>
                <w:rFonts w:ascii="Symbol" w:hAnsi="Symbol"/>
              </w:rPr>
              <w:t>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1"/>
              </w:rPr>
              <w:t xml:space="preserve"> </w:t>
            </w:r>
            <w:r>
              <w:t>&lt; 1} = &lt;–4;</w:t>
            </w:r>
            <w:r>
              <w:rPr>
                <w:spacing w:val="-1"/>
              </w:rPr>
              <w:t xml:space="preserve"> </w:t>
            </w:r>
            <w:r>
              <w:t>1)</w:t>
            </w:r>
          </w:p>
        </w:tc>
      </w:tr>
      <w:tr w:rsidR="00B8502F">
        <w:trPr>
          <w:trHeight w:val="266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44"/>
              </w:numPr>
              <w:tabs>
                <w:tab w:val="left" w:pos="791"/>
                <w:tab w:val="left" w:pos="792"/>
              </w:tabs>
              <w:spacing w:line="246" w:lineRule="exact"/>
              <w:ind w:hanging="361"/>
            </w:pPr>
            <w:r>
              <w:t>wyłącza</w:t>
            </w:r>
            <w:r>
              <w:rPr>
                <w:spacing w:val="-3"/>
              </w:rPr>
              <w:t xml:space="preserve"> </w:t>
            </w:r>
            <w:r>
              <w:t>wskazany</w:t>
            </w:r>
            <w:r>
              <w:rPr>
                <w:spacing w:val="-4"/>
              </w:rPr>
              <w:t xml:space="preserve"> </w:t>
            </w:r>
            <w:r>
              <w:t>jednomian</w:t>
            </w:r>
            <w:r>
              <w:rPr>
                <w:spacing w:val="-4"/>
              </w:rPr>
              <w:t xml:space="preserve"> </w:t>
            </w:r>
            <w:r>
              <w:t>przed</w:t>
            </w:r>
            <w:r>
              <w:rPr>
                <w:spacing w:val="-3"/>
              </w:rPr>
              <w:t xml:space="preserve"> </w:t>
            </w:r>
            <w:r>
              <w:t>nawias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sumie</w:t>
            </w:r>
            <w:r>
              <w:rPr>
                <w:spacing w:val="-3"/>
              </w:rPr>
              <w:t xml:space="preserve"> </w:t>
            </w:r>
            <w:r>
              <w:t>algebraicznej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43"/>
              </w:numPr>
              <w:tabs>
                <w:tab w:val="left" w:pos="791"/>
                <w:tab w:val="left" w:pos="792"/>
              </w:tabs>
              <w:spacing w:line="260" w:lineRule="exact"/>
              <w:ind w:right="344"/>
            </w:pPr>
            <w:r>
              <w:t>mnoży sumy algebraiczne przez siebie oraz redukuje wyrazy podobne w otrzymanej</w:t>
            </w:r>
            <w:r>
              <w:rPr>
                <w:spacing w:val="-46"/>
              </w:rPr>
              <w:t xml:space="preserve"> </w:t>
            </w:r>
            <w:r>
              <w:t>sumie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42"/>
              </w:numPr>
              <w:tabs>
                <w:tab w:val="left" w:pos="791"/>
                <w:tab w:val="left" w:pos="792"/>
              </w:tabs>
              <w:spacing w:line="260" w:lineRule="exact"/>
              <w:ind w:right="246"/>
            </w:pPr>
            <w:r>
              <w:t>zapisuje związki między wielkościami za pomocą wyrażeń algebraicznych w prostych</w:t>
            </w:r>
            <w:r>
              <w:rPr>
                <w:spacing w:val="-47"/>
              </w:rPr>
              <w:t xml:space="preserve"> </w:t>
            </w:r>
            <w:r>
              <w:t>przypadkach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41"/>
              </w:numPr>
              <w:tabs>
                <w:tab w:val="left" w:pos="791"/>
                <w:tab w:val="left" w:pos="792"/>
              </w:tabs>
              <w:spacing w:line="260" w:lineRule="exact"/>
              <w:ind w:right="716"/>
            </w:pPr>
            <w:r>
              <w:t>stosuje wzory skróconego mnożenia do przekształcania wyrażeń algebraicznych</w:t>
            </w:r>
            <w:r>
              <w:rPr>
                <w:spacing w:val="-46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prostych przypadkach</w:t>
            </w:r>
          </w:p>
        </w:tc>
      </w:tr>
      <w:tr w:rsidR="00B8502F">
        <w:trPr>
          <w:trHeight w:val="52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40"/>
              </w:numPr>
              <w:tabs>
                <w:tab w:val="left" w:pos="791"/>
                <w:tab w:val="left" w:pos="792"/>
              </w:tabs>
              <w:spacing w:line="260" w:lineRule="atLeast"/>
              <w:ind w:right="328"/>
            </w:pPr>
            <w:r>
              <w:t>stosuje przekształcenia wyrażeń algebraicznych do rozwiązywania prostych równań</w:t>
            </w:r>
            <w:r>
              <w:rPr>
                <w:spacing w:val="-4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nierówności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39"/>
              </w:numPr>
              <w:tabs>
                <w:tab w:val="left" w:pos="791"/>
                <w:tab w:val="left" w:pos="792"/>
              </w:tabs>
              <w:spacing w:line="249" w:lineRule="exact"/>
              <w:ind w:hanging="361"/>
            </w:pPr>
            <w:r>
              <w:t>oblicza</w:t>
            </w:r>
            <w:r>
              <w:rPr>
                <w:spacing w:val="-4"/>
              </w:rPr>
              <w:t xml:space="preserve"> </w:t>
            </w:r>
            <w:r>
              <w:t>wartość</w:t>
            </w:r>
            <w:r>
              <w:rPr>
                <w:spacing w:val="-1"/>
              </w:rPr>
              <w:t xml:space="preserve"> </w:t>
            </w:r>
            <w:r>
              <w:t>bezwzględną</w:t>
            </w:r>
            <w:r>
              <w:rPr>
                <w:spacing w:val="-2"/>
              </w:rPr>
              <w:t xml:space="preserve"> </w:t>
            </w:r>
            <w:r>
              <w:t>liczby</w:t>
            </w:r>
            <w:r>
              <w:rPr>
                <w:spacing w:val="-4"/>
              </w:rPr>
              <w:t xml:space="preserve"> </w:t>
            </w:r>
            <w:r>
              <w:t>rzeczywistej</w:t>
            </w:r>
          </w:p>
        </w:tc>
      </w:tr>
      <w:tr w:rsidR="00B8502F">
        <w:trPr>
          <w:trHeight w:val="616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38"/>
              </w:numPr>
              <w:tabs>
                <w:tab w:val="left" w:pos="791"/>
                <w:tab w:val="left" w:pos="792"/>
              </w:tabs>
              <w:spacing w:line="254" w:lineRule="auto"/>
              <w:ind w:right="392"/>
              <w:rPr>
                <w:rFonts w:ascii="Times New Roman" w:hAnsi="Times New Roman"/>
                <w:i/>
                <w:sz w:val="20"/>
              </w:rPr>
            </w:pPr>
            <w:r>
              <w:t>stosuje interpretację geometryczną wartości bezwzględnej liczby do rozwiązywania</w:t>
            </w:r>
            <w:r>
              <w:rPr>
                <w:spacing w:val="-46"/>
              </w:rPr>
              <w:t xml:space="preserve"> </w:t>
            </w:r>
            <w:r>
              <w:t>elementarnych równań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nierówności</w:t>
            </w:r>
            <w:r>
              <w:rPr>
                <w:spacing w:val="2"/>
              </w:rPr>
              <w:t xml:space="preserve"> </w:t>
            </w:r>
            <w:r>
              <w:t>typu</w:t>
            </w:r>
            <w:r>
              <w:rPr>
                <w:spacing w:val="28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28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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25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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a</w:t>
            </w:r>
          </w:p>
        </w:tc>
      </w:tr>
    </w:tbl>
    <w:p w:rsidR="00B8502F" w:rsidRDefault="00B8502F">
      <w:pPr>
        <w:pStyle w:val="Tekstpodstawowy"/>
        <w:spacing w:before="8"/>
      </w:pPr>
    </w:p>
    <w:p w:rsidR="00B8502F" w:rsidRDefault="00EE1056">
      <w:pPr>
        <w:ind w:left="116"/>
        <w:rPr>
          <w:b/>
        </w:rPr>
      </w:pPr>
      <w:r>
        <w:pict>
          <v:line id="_x0000_s1031" style="position:absolute;left:0;text-align:left;z-index:-16364032;mso-position-horizontal-relative:page" from="314.8pt,-28.3pt" to="314.8pt,-15.6pt" strokeweight=".17914mm">
            <w10:wrap anchorx="page"/>
          </v:line>
        </w:pict>
      </w:r>
      <w:r>
        <w:pict>
          <v:line id="_x0000_s1030" style="position:absolute;left:0;text-align:left;z-index:-16363520;mso-position-horizontal-relative:page" from="321.6pt,-28.3pt" to="321.6pt,-15.6pt" strokeweight=".17914mm">
            <w10:wrap anchorx="page"/>
          </v:line>
        </w:pict>
      </w:r>
      <w:r>
        <w:pict>
          <v:line id="_x0000_s1029" style="position:absolute;left:0;text-align:left;z-index:-16363008;mso-position-horizontal-relative:page" from="342.5pt,-28.3pt" to="342.5pt,-15.6pt" strokeweight=".17914mm">
            <w10:wrap anchorx="page"/>
          </v:line>
        </w:pict>
      </w:r>
      <w:r>
        <w:pict>
          <v:line id="_x0000_s1028" style="position:absolute;left:0;text-align:left;z-index:-16362496;mso-position-horizontal-relative:page" from="349.3pt,-28.3pt" to="349.3pt,-15.6pt" strokeweight=".17914mm">
            <w10:wrap anchorx="page"/>
          </v:line>
        </w:pict>
      </w:r>
      <w:r w:rsidR="00B122F3">
        <w:t>Poziom</w:t>
      </w:r>
      <w:r w:rsidR="00B122F3">
        <w:rPr>
          <w:spacing w:val="-3"/>
        </w:rPr>
        <w:t xml:space="preserve"> </w:t>
      </w:r>
      <w:r w:rsidR="00B122F3">
        <w:rPr>
          <w:b/>
        </w:rPr>
        <w:t xml:space="preserve">(R) </w:t>
      </w:r>
      <w:r w:rsidR="00B122F3">
        <w:t>lub</w:t>
      </w:r>
      <w:r w:rsidR="00B122F3">
        <w:rPr>
          <w:spacing w:val="-3"/>
        </w:rPr>
        <w:t xml:space="preserve"> </w:t>
      </w:r>
      <w:r w:rsidR="00B122F3">
        <w:rPr>
          <w:b/>
        </w:rPr>
        <w:t>(D)</w:t>
      </w:r>
    </w:p>
    <w:p w:rsidR="00B8502F" w:rsidRDefault="00B122F3">
      <w:pPr>
        <w:pStyle w:val="Tekstpodstawowy"/>
        <w:spacing w:before="1"/>
        <w:ind w:left="116"/>
      </w:pPr>
      <w:r>
        <w:t>Uczeń</w:t>
      </w:r>
      <w:r>
        <w:rPr>
          <w:spacing w:val="18"/>
        </w:rPr>
        <w:t xml:space="preserve"> </w:t>
      </w:r>
      <w:r>
        <w:t>otrzymuje</w:t>
      </w:r>
      <w:r>
        <w:rPr>
          <w:spacing w:val="17"/>
        </w:rPr>
        <w:t xml:space="preserve"> </w:t>
      </w:r>
      <w:r>
        <w:t>ocenę</w:t>
      </w:r>
      <w:r>
        <w:rPr>
          <w:spacing w:val="16"/>
        </w:rPr>
        <w:t xml:space="preserve"> </w:t>
      </w:r>
      <w:r>
        <w:rPr>
          <w:b/>
        </w:rPr>
        <w:t>dobrą</w:t>
      </w:r>
      <w:r>
        <w:rPr>
          <w:b/>
          <w:spacing w:val="18"/>
        </w:rPr>
        <w:t xml:space="preserve"> </w:t>
      </w:r>
      <w:r>
        <w:t>lub</w:t>
      </w:r>
      <w:r>
        <w:rPr>
          <w:spacing w:val="20"/>
        </w:rPr>
        <w:t xml:space="preserve"> </w:t>
      </w:r>
      <w:r>
        <w:rPr>
          <w:b/>
        </w:rPr>
        <w:t>bardzo</w:t>
      </w:r>
      <w:r>
        <w:rPr>
          <w:b/>
          <w:spacing w:val="19"/>
        </w:rPr>
        <w:t xml:space="preserve"> </w:t>
      </w:r>
      <w:r>
        <w:rPr>
          <w:b/>
        </w:rPr>
        <w:t>dobrą</w:t>
      </w:r>
      <w:r>
        <w:t>,</w:t>
      </w:r>
      <w:r>
        <w:rPr>
          <w:spacing w:val="18"/>
        </w:rPr>
        <w:t xml:space="preserve"> </w:t>
      </w:r>
      <w:r>
        <w:t>jeśli</w:t>
      </w:r>
      <w:r>
        <w:rPr>
          <w:spacing w:val="18"/>
        </w:rPr>
        <w:t xml:space="preserve"> </w:t>
      </w:r>
      <w:r>
        <w:t>opanował</w:t>
      </w:r>
      <w:r>
        <w:rPr>
          <w:spacing w:val="17"/>
        </w:rPr>
        <w:t xml:space="preserve"> </w:t>
      </w:r>
      <w:r>
        <w:t>poziomy</w:t>
      </w:r>
      <w:r>
        <w:rPr>
          <w:spacing w:val="17"/>
        </w:rPr>
        <w:t xml:space="preserve"> </w:t>
      </w:r>
      <w:r>
        <w:t>(K)</w:t>
      </w:r>
      <w:r>
        <w:rPr>
          <w:spacing w:val="17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(P)</w:t>
      </w:r>
      <w:r>
        <w:rPr>
          <w:spacing w:val="17"/>
        </w:rPr>
        <w:t xml:space="preserve"> </w:t>
      </w:r>
      <w:r>
        <w:t>oraz</w:t>
      </w:r>
      <w:r>
        <w:rPr>
          <w:spacing w:val="-46"/>
        </w:rPr>
        <w:t xml:space="preserve"> </w:t>
      </w:r>
      <w:r>
        <w:t>dodatkowo: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37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wyznacza</w:t>
            </w:r>
            <w:r>
              <w:rPr>
                <w:spacing w:val="-5"/>
              </w:rPr>
              <w:t xml:space="preserve"> </w:t>
            </w:r>
            <w:r>
              <w:t>iloczyn,</w:t>
            </w:r>
            <w:r>
              <w:rPr>
                <w:spacing w:val="-1"/>
              </w:rPr>
              <w:t xml:space="preserve"> </w:t>
            </w:r>
            <w:r>
              <w:t>sumę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różnicę</w:t>
            </w:r>
            <w:r>
              <w:rPr>
                <w:spacing w:val="-1"/>
              </w:rPr>
              <w:t xml:space="preserve"> </w:t>
            </w:r>
            <w:r>
              <w:t>danych</w:t>
            </w:r>
            <w:r>
              <w:rPr>
                <w:spacing w:val="-1"/>
              </w:rPr>
              <w:t xml:space="preserve"> </w:t>
            </w:r>
            <w:r>
              <w:t>zbiorów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-1"/>
              </w:rPr>
              <w:t xml:space="preserve"> </w:t>
            </w:r>
            <w:r>
              <w:t>dopełnienie</w:t>
            </w:r>
            <w:r>
              <w:rPr>
                <w:spacing w:val="-1"/>
              </w:rPr>
              <w:t xml:space="preserve"> </w:t>
            </w:r>
            <w:r>
              <w:t>zbioru</w:t>
            </w:r>
          </w:p>
        </w:tc>
      </w:tr>
      <w:tr w:rsidR="00B8502F">
        <w:trPr>
          <w:trHeight w:val="53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36"/>
              </w:numPr>
              <w:tabs>
                <w:tab w:val="left" w:pos="791"/>
                <w:tab w:val="left" w:pos="792"/>
              </w:tabs>
              <w:spacing w:line="256" w:lineRule="exact"/>
              <w:ind w:right="655"/>
            </w:pPr>
            <w:r>
              <w:t>zaznacza na osi liczbowej zbiory liczb spełniających układ nierówności liniowych</w:t>
            </w:r>
            <w:r>
              <w:rPr>
                <w:spacing w:val="-46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jedną niewiadomą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35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  <w:rPr>
                <w:b/>
              </w:rPr>
            </w:pPr>
            <w:r>
              <w:rPr>
                <w:b/>
              </w:rPr>
              <w:t>wykonuje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złożone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działania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przedziałach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liczbowych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34"/>
              </w:numPr>
              <w:tabs>
                <w:tab w:val="left" w:pos="791"/>
                <w:tab w:val="left" w:pos="792"/>
              </w:tabs>
              <w:ind w:hanging="361"/>
            </w:pPr>
            <w:r>
              <w:t>zapisuje</w:t>
            </w:r>
            <w:r>
              <w:rPr>
                <w:spacing w:val="-4"/>
              </w:rPr>
              <w:t xml:space="preserve"> </w:t>
            </w:r>
            <w:r>
              <w:t>związki</w:t>
            </w:r>
            <w:r>
              <w:rPr>
                <w:spacing w:val="-3"/>
              </w:rPr>
              <w:t xml:space="preserve"> </w:t>
            </w:r>
            <w:r>
              <w:t>między</w:t>
            </w:r>
            <w:r>
              <w:rPr>
                <w:spacing w:val="-6"/>
              </w:rPr>
              <w:t xml:space="preserve"> </w:t>
            </w:r>
            <w:r>
              <w:t>wielkościami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pomocą</w:t>
            </w:r>
            <w:r>
              <w:rPr>
                <w:spacing w:val="-6"/>
              </w:rPr>
              <w:t xml:space="preserve"> </w:t>
            </w:r>
            <w:r>
              <w:t>wyrażeń</w:t>
            </w:r>
            <w:r>
              <w:rPr>
                <w:spacing w:val="-4"/>
              </w:rPr>
              <w:t xml:space="preserve"> </w:t>
            </w:r>
            <w:r>
              <w:t>algebraicznych</w:t>
            </w:r>
          </w:p>
        </w:tc>
      </w:tr>
      <w:tr w:rsidR="00B8502F">
        <w:trPr>
          <w:trHeight w:val="271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33"/>
              </w:numPr>
              <w:tabs>
                <w:tab w:val="left" w:pos="791"/>
                <w:tab w:val="left" w:pos="792"/>
              </w:tabs>
              <w:ind w:hanging="361"/>
            </w:pPr>
            <w:r>
              <w:t>przeprowadza</w:t>
            </w:r>
            <w:r>
              <w:rPr>
                <w:spacing w:val="-5"/>
              </w:rPr>
              <w:t xml:space="preserve"> </w:t>
            </w:r>
            <w:r>
              <w:t>proste</w:t>
            </w:r>
            <w:r>
              <w:rPr>
                <w:spacing w:val="-5"/>
              </w:rPr>
              <w:t xml:space="preserve"> </w:t>
            </w:r>
            <w:r>
              <w:t>dowody,</w:t>
            </w:r>
            <w:r>
              <w:rPr>
                <w:spacing w:val="-5"/>
              </w:rPr>
              <w:t xml:space="preserve"> </w:t>
            </w:r>
            <w:r>
              <w:t>stosując</w:t>
            </w:r>
            <w:r>
              <w:rPr>
                <w:spacing w:val="-4"/>
              </w:rPr>
              <w:t xml:space="preserve"> </w:t>
            </w:r>
            <w:r>
              <w:t>działania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wyrażeniach</w:t>
            </w:r>
            <w:r>
              <w:rPr>
                <w:spacing w:val="-4"/>
              </w:rPr>
              <w:t xml:space="preserve"> </w:t>
            </w:r>
            <w:r>
              <w:t>algebraicznych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32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stosuje</w:t>
            </w:r>
            <w:r>
              <w:rPr>
                <w:spacing w:val="-4"/>
              </w:rPr>
              <w:t xml:space="preserve"> </w:t>
            </w:r>
            <w:r>
              <w:t>wzory</w:t>
            </w:r>
            <w:r>
              <w:rPr>
                <w:spacing w:val="-7"/>
              </w:rPr>
              <w:t xml:space="preserve"> </w:t>
            </w:r>
            <w:r>
              <w:t>skróconego</w:t>
            </w:r>
            <w:r>
              <w:rPr>
                <w:spacing w:val="-4"/>
              </w:rPr>
              <w:t xml:space="preserve"> </w:t>
            </w:r>
            <w:r>
              <w:t>mnożenia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przekształcania</w:t>
            </w:r>
            <w:r>
              <w:rPr>
                <w:spacing w:val="-2"/>
              </w:rPr>
              <w:t xml:space="preserve"> </w:t>
            </w:r>
            <w:r>
              <w:t>wyrażeń</w:t>
            </w:r>
            <w:r>
              <w:rPr>
                <w:spacing w:val="-4"/>
              </w:rPr>
              <w:t xml:space="preserve"> </w:t>
            </w:r>
            <w:r>
              <w:t>algebraicznych</w:t>
            </w:r>
          </w:p>
        </w:tc>
      </w:tr>
      <w:tr w:rsidR="00B8502F">
        <w:trPr>
          <w:trHeight w:val="5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31"/>
              </w:numPr>
              <w:tabs>
                <w:tab w:val="left" w:pos="791"/>
                <w:tab w:val="left" w:pos="792"/>
              </w:tabs>
              <w:spacing w:line="269" w:lineRule="exact"/>
              <w:ind w:hanging="361"/>
            </w:pPr>
            <w:r>
              <w:t>stosuje</w:t>
            </w:r>
            <w:r>
              <w:rPr>
                <w:spacing w:val="-4"/>
              </w:rPr>
              <w:t xml:space="preserve"> </w:t>
            </w:r>
            <w:r>
              <w:t>wzory</w:t>
            </w:r>
            <w:r>
              <w:rPr>
                <w:spacing w:val="-6"/>
              </w:rPr>
              <w:t xml:space="preserve"> </w:t>
            </w:r>
            <w:r>
              <w:t>skróconego</w:t>
            </w:r>
            <w:r>
              <w:rPr>
                <w:spacing w:val="-4"/>
              </w:rPr>
              <w:t xml:space="preserve"> </w:t>
            </w:r>
            <w:r>
              <w:t>mnożenia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wykonywania</w:t>
            </w:r>
            <w:r>
              <w:rPr>
                <w:spacing w:val="-2"/>
              </w:rPr>
              <w:t xml:space="preserve"> </w:t>
            </w:r>
            <w:r>
              <w:t>działań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liczbach postaci</w:t>
            </w:r>
          </w:p>
          <w:p w:rsidR="00B8502F" w:rsidRDefault="00B122F3">
            <w:pPr>
              <w:pStyle w:val="TableParagraph"/>
              <w:spacing w:before="30" w:line="240" w:lineRule="auto"/>
              <w:ind w:left="821"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5"/>
                <w:sz w:val="20"/>
              </w:rPr>
              <w:t>a</w:t>
            </w:r>
            <w:r>
              <w:rPr>
                <w:rFonts w:ascii="Times New Roman" w:hAnsi="Times New Roman"/>
                <w:i/>
                <w:spacing w:val="-10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</w:t>
            </w:r>
            <w:r>
              <w:rPr>
                <w:rFonts w:ascii="Times New Roman" w:hAnsi="Times New Roman"/>
                <w:spacing w:val="-1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b</w:t>
            </w:r>
            <w:r>
              <w:rPr>
                <w:rFonts w:ascii="Times New Roman" w:hAnsi="Times New Roman"/>
                <w:i/>
                <w:spacing w:val="3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c</w:t>
            </w:r>
          </w:p>
        </w:tc>
      </w:tr>
      <w:tr w:rsidR="00B8502F">
        <w:trPr>
          <w:trHeight w:val="539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30"/>
              </w:numPr>
              <w:tabs>
                <w:tab w:val="left" w:pos="791"/>
                <w:tab w:val="left" w:pos="792"/>
                <w:tab w:val="left" w:pos="6172"/>
              </w:tabs>
              <w:spacing w:before="9" w:line="287" w:lineRule="exact"/>
              <w:ind w:hanging="361"/>
              <w:rPr>
                <w:rFonts w:ascii="Times New Roman" w:hAnsi="Times New Roman"/>
                <w:i/>
                <w:sz w:val="19"/>
              </w:rPr>
            </w:pPr>
            <w:r>
              <w:t>usuwa</w:t>
            </w:r>
            <w:r>
              <w:rPr>
                <w:spacing w:val="-2"/>
              </w:rPr>
              <w:t xml:space="preserve"> </w:t>
            </w:r>
            <w:r>
              <w:t>niewymierność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mianownika</w:t>
            </w:r>
            <w:r>
              <w:rPr>
                <w:spacing w:val="-2"/>
              </w:rPr>
              <w:t xml:space="preserve"> </w:t>
            </w:r>
            <w:r>
              <w:t>wyrażenia</w:t>
            </w:r>
            <w:r>
              <w:rPr>
                <w:spacing w:val="-2"/>
              </w:rPr>
              <w:t xml:space="preserve"> </w:t>
            </w:r>
            <w:r>
              <w:t>typu</w:t>
            </w:r>
            <w:r>
              <w:tab/>
            </w:r>
            <w:r>
              <w:rPr>
                <w:rFonts w:ascii="Times New Roman" w:hAnsi="Times New Roman"/>
                <w:i/>
                <w:position w:val="7"/>
                <w:sz w:val="19"/>
              </w:rPr>
              <w:t>a</w:t>
            </w:r>
          </w:p>
          <w:p w:rsidR="00B8502F" w:rsidRDefault="00B122F3">
            <w:pPr>
              <w:pStyle w:val="TableParagraph"/>
              <w:spacing w:line="223" w:lineRule="exact"/>
              <w:ind w:left="5907" w:firstLine="0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b</w:t>
            </w:r>
            <w:r>
              <w:rPr>
                <w:rFonts w:ascii="Times New Roman" w:hAnsi="Times New Roman"/>
                <w:i/>
                <w:spacing w:val="-14"/>
                <w:sz w:val="19"/>
              </w:rPr>
              <w:t xml:space="preserve"> </w:t>
            </w:r>
            <w:r>
              <w:rPr>
                <w:rFonts w:ascii="Symbol" w:hAnsi="Symbol"/>
                <w:sz w:val="19"/>
              </w:rPr>
              <w:t></w:t>
            </w:r>
            <w:r>
              <w:rPr>
                <w:rFonts w:ascii="Times New Roman" w:hAnsi="Times New Roman"/>
                <w:spacing w:val="-12"/>
                <w:sz w:val="19"/>
              </w:rPr>
              <w:t xml:space="preserve"> </w:t>
            </w:r>
            <w:r>
              <w:rPr>
                <w:rFonts w:ascii="Times New Roman" w:hAnsi="Times New Roman"/>
                <w:i/>
                <w:sz w:val="19"/>
              </w:rPr>
              <w:t>c</w:t>
            </w:r>
            <w:r>
              <w:rPr>
                <w:rFonts w:ascii="Times New Roman" w:hAnsi="Times New Roman"/>
                <w:i/>
                <w:spacing w:val="45"/>
                <w:sz w:val="19"/>
              </w:rPr>
              <w:t xml:space="preserve"> </w:t>
            </w:r>
            <w:r>
              <w:rPr>
                <w:rFonts w:ascii="Times New Roman" w:hAnsi="Times New Roman"/>
                <w:i/>
                <w:sz w:val="19"/>
              </w:rPr>
              <w:t>d</w:t>
            </w:r>
          </w:p>
        </w:tc>
      </w:tr>
    </w:tbl>
    <w:p w:rsidR="00B8502F" w:rsidRDefault="00B8502F">
      <w:pPr>
        <w:spacing w:line="223" w:lineRule="exact"/>
        <w:rPr>
          <w:rFonts w:ascii="Times New Roman" w:hAnsi="Times New Roman"/>
          <w:sz w:val="19"/>
        </w:rPr>
        <w:sectPr w:rsidR="00B8502F">
          <w:pgSz w:w="11910" w:h="16840"/>
          <w:pgMar w:top="1320" w:right="1160" w:bottom="1712" w:left="1300" w:header="0" w:footer="94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B8502F">
        <w:trPr>
          <w:trHeight w:val="53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29"/>
              </w:numPr>
              <w:tabs>
                <w:tab w:val="left" w:pos="791"/>
                <w:tab w:val="left" w:pos="792"/>
              </w:tabs>
              <w:spacing w:line="258" w:lineRule="exact"/>
              <w:ind w:right="967"/>
            </w:pPr>
            <w:r>
              <w:lastRenderedPageBreak/>
              <w:t>stosuje przekształcenia algebraiczne do rozwiązywania równań i nierówności</w:t>
            </w:r>
            <w:r>
              <w:rPr>
                <w:spacing w:val="-46"/>
              </w:rPr>
              <w:t xml:space="preserve"> </w:t>
            </w:r>
            <w:r>
              <w:t>(trudniejsze</w:t>
            </w:r>
            <w:r>
              <w:rPr>
                <w:spacing w:val="-1"/>
              </w:rPr>
              <w:t xml:space="preserve"> </w:t>
            </w:r>
            <w:r>
              <w:t>przypadki)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28"/>
              </w:numPr>
              <w:tabs>
                <w:tab w:val="left" w:pos="791"/>
                <w:tab w:val="left" w:pos="792"/>
              </w:tabs>
              <w:spacing w:line="256" w:lineRule="exact"/>
              <w:ind w:right="211"/>
            </w:pPr>
            <w:r>
              <w:t>stosuje nierówności pierwszego stopnia z jedną niewiadomą do rozwiązywania zadań</w:t>
            </w:r>
            <w:r>
              <w:rPr>
                <w:spacing w:val="-46"/>
              </w:rPr>
              <w:t xml:space="preserve"> </w:t>
            </w:r>
            <w:r>
              <w:t>osadzonych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kontekście praktycznym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27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upraszcza</w:t>
            </w:r>
            <w:r>
              <w:rPr>
                <w:spacing w:val="-4"/>
              </w:rPr>
              <w:t xml:space="preserve"> </w:t>
            </w:r>
            <w:r>
              <w:t>wyrażenia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wartością</w:t>
            </w:r>
            <w:r>
              <w:rPr>
                <w:spacing w:val="-3"/>
              </w:rPr>
              <w:t xml:space="preserve"> </w:t>
            </w:r>
            <w:r>
              <w:t>bezwzględną</w:t>
            </w:r>
          </w:p>
        </w:tc>
      </w:tr>
      <w:tr w:rsidR="00B8502F">
        <w:trPr>
          <w:trHeight w:val="53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26"/>
              </w:numPr>
              <w:tabs>
                <w:tab w:val="left" w:pos="791"/>
                <w:tab w:val="left" w:pos="792"/>
              </w:tabs>
              <w:spacing w:line="256" w:lineRule="exact"/>
              <w:ind w:right="390"/>
            </w:pPr>
            <w:r>
              <w:t>stosuje interpretację geometryczną wartości bezwzględnej liczby do rozwiązywania</w:t>
            </w:r>
            <w:r>
              <w:rPr>
                <w:spacing w:val="-46"/>
              </w:rPr>
              <w:t xml:space="preserve"> </w:t>
            </w:r>
            <w:r>
              <w:t>równań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nierówności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25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wyprowadza</w:t>
            </w:r>
            <w:r>
              <w:rPr>
                <w:spacing w:val="-3"/>
              </w:rPr>
              <w:t xml:space="preserve"> </w:t>
            </w:r>
            <w:r>
              <w:t>wzory</w:t>
            </w:r>
            <w:r>
              <w:rPr>
                <w:spacing w:val="-3"/>
              </w:rPr>
              <w:t xml:space="preserve"> </w:t>
            </w:r>
            <w:r>
              <w:t>skróconego</w:t>
            </w:r>
            <w:r>
              <w:rPr>
                <w:spacing w:val="-2"/>
              </w:rPr>
              <w:t xml:space="preserve"> </w:t>
            </w:r>
            <w:r>
              <w:t>mnożenia</w:t>
            </w:r>
          </w:p>
        </w:tc>
      </w:tr>
    </w:tbl>
    <w:p w:rsidR="00B8502F" w:rsidRDefault="00B8502F">
      <w:pPr>
        <w:pStyle w:val="Tekstpodstawowy"/>
        <w:spacing w:before="4"/>
        <w:rPr>
          <w:sz w:val="13"/>
        </w:rPr>
      </w:pPr>
    </w:p>
    <w:p w:rsidR="00B8502F" w:rsidRDefault="00B122F3">
      <w:pPr>
        <w:spacing w:before="101" w:line="257" w:lineRule="exact"/>
        <w:ind w:left="116"/>
        <w:rPr>
          <w:b/>
        </w:rPr>
      </w:pPr>
      <w:r>
        <w:t>Poziom</w:t>
      </w:r>
      <w:r>
        <w:rPr>
          <w:spacing w:val="-2"/>
        </w:rPr>
        <w:t xml:space="preserve"> </w:t>
      </w:r>
      <w:r>
        <w:rPr>
          <w:b/>
        </w:rPr>
        <w:t>(W)</w:t>
      </w:r>
    </w:p>
    <w:p w:rsidR="00B8502F" w:rsidRDefault="00B122F3">
      <w:pPr>
        <w:pStyle w:val="Tekstpodstawowy"/>
        <w:spacing w:after="2" w:line="257" w:lineRule="exact"/>
        <w:ind w:left="116"/>
      </w:pPr>
      <w:r>
        <w:t>Uczeń</w:t>
      </w:r>
      <w:r>
        <w:rPr>
          <w:spacing w:val="-3"/>
        </w:rPr>
        <w:t xml:space="preserve"> </w:t>
      </w:r>
      <w:r>
        <w:t>otrzymuje</w:t>
      </w:r>
      <w:r>
        <w:rPr>
          <w:spacing w:val="-2"/>
        </w:rPr>
        <w:t xml:space="preserve"> </w:t>
      </w:r>
      <w:r>
        <w:t>ocenę</w:t>
      </w:r>
      <w:r>
        <w:rPr>
          <w:spacing w:val="-3"/>
        </w:rPr>
        <w:t xml:space="preserve"> </w:t>
      </w:r>
      <w:r>
        <w:rPr>
          <w:b/>
        </w:rPr>
        <w:t>celującą</w:t>
      </w:r>
      <w:r>
        <w:t>,</w:t>
      </w:r>
      <w:r>
        <w:rPr>
          <w:spacing w:val="-1"/>
        </w:rPr>
        <w:t xml:space="preserve"> </w:t>
      </w:r>
      <w:r>
        <w:t>jeśli</w:t>
      </w:r>
      <w:r>
        <w:rPr>
          <w:spacing w:val="-3"/>
        </w:rPr>
        <w:t xml:space="preserve"> </w:t>
      </w:r>
      <w:r>
        <w:t>opanował</w:t>
      </w:r>
      <w:r>
        <w:rPr>
          <w:spacing w:val="-3"/>
        </w:rPr>
        <w:t xml:space="preserve"> </w:t>
      </w:r>
      <w:r>
        <w:t>wiedzę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umiejętności z</w:t>
      </w:r>
      <w:r>
        <w:rPr>
          <w:spacing w:val="-3"/>
        </w:rPr>
        <w:t xml:space="preserve"> </w:t>
      </w:r>
      <w:r>
        <w:t>poziomów</w:t>
      </w:r>
      <w:r>
        <w:rPr>
          <w:spacing w:val="-2"/>
        </w:rPr>
        <w:t xml:space="preserve"> </w:t>
      </w:r>
      <w:r>
        <w:t>(K)–(D)</w:t>
      </w:r>
      <w:r>
        <w:rPr>
          <w:spacing w:val="-2"/>
        </w:rPr>
        <w:t xml:space="preserve"> </w:t>
      </w:r>
      <w:r>
        <w:t>oraz: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24"/>
              </w:numPr>
              <w:tabs>
                <w:tab w:val="left" w:pos="791"/>
                <w:tab w:val="left" w:pos="792"/>
              </w:tabs>
              <w:ind w:hanging="361"/>
            </w:pPr>
            <w:r>
              <w:t>dowodzi</w:t>
            </w:r>
            <w:r>
              <w:rPr>
                <w:spacing w:val="-3"/>
              </w:rPr>
              <w:t xml:space="preserve"> </w:t>
            </w:r>
            <w:r>
              <w:t>podzielności</w:t>
            </w:r>
            <w:r>
              <w:rPr>
                <w:spacing w:val="-2"/>
              </w:rPr>
              <w:t xml:space="preserve"> </w:t>
            </w:r>
            <w:r>
              <w:t>liczb</w:t>
            </w:r>
            <w:r>
              <w:rPr>
                <w:spacing w:val="-5"/>
              </w:rPr>
              <w:t xml:space="preserve"> </w:t>
            </w:r>
            <w:r>
              <w:t>(trudniejsze</w:t>
            </w:r>
            <w:r>
              <w:rPr>
                <w:spacing w:val="-4"/>
              </w:rPr>
              <w:t xml:space="preserve"> </w:t>
            </w:r>
            <w:r>
              <w:t>przypadki)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23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wzory</w:t>
            </w:r>
            <w:r>
              <w:rPr>
                <w:spacing w:val="-4"/>
              </w:rPr>
              <w:t xml:space="preserve"> </w:t>
            </w:r>
            <w:r>
              <w:t>skróconego</w:t>
            </w:r>
            <w:r>
              <w:rPr>
                <w:spacing w:val="-2"/>
              </w:rPr>
              <w:t xml:space="preserve"> </w:t>
            </w:r>
            <w:r>
              <w:t>mnożenia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dowodzenia</w:t>
            </w:r>
            <w:r>
              <w:rPr>
                <w:spacing w:val="-3"/>
              </w:rPr>
              <w:t xml:space="preserve"> </w:t>
            </w:r>
            <w:r>
              <w:t>twierdzeń</w:t>
            </w:r>
          </w:p>
        </w:tc>
      </w:tr>
      <w:tr w:rsidR="00B8502F">
        <w:trPr>
          <w:trHeight w:val="529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22"/>
              </w:numPr>
              <w:tabs>
                <w:tab w:val="left" w:pos="791"/>
                <w:tab w:val="left" w:pos="792"/>
              </w:tabs>
              <w:spacing w:line="260" w:lineRule="exact"/>
              <w:ind w:right="200"/>
            </w:pPr>
            <w:r>
              <w:t>rozwiązuje zadania o znacznym stopniu trudności dotyczące zbiorów, przekształcania</w:t>
            </w:r>
            <w:r>
              <w:rPr>
                <w:spacing w:val="-46"/>
              </w:rPr>
              <w:t xml:space="preserve"> </w:t>
            </w:r>
            <w:r>
              <w:t>wyrażeń</w:t>
            </w:r>
            <w:r>
              <w:rPr>
                <w:spacing w:val="-2"/>
              </w:rPr>
              <w:t xml:space="preserve"> </w:t>
            </w:r>
            <w:r>
              <w:t>algebraicznych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własności</w:t>
            </w:r>
            <w:r>
              <w:rPr>
                <w:spacing w:val="1"/>
              </w:rPr>
              <w:t xml:space="preserve"> </w:t>
            </w:r>
            <w:r>
              <w:t>wartości bezwzględnej</w:t>
            </w:r>
          </w:p>
        </w:tc>
      </w:tr>
    </w:tbl>
    <w:p w:rsidR="00B8502F" w:rsidRDefault="00B8502F">
      <w:pPr>
        <w:pStyle w:val="Tekstpodstawowy"/>
        <w:rPr>
          <w:sz w:val="26"/>
        </w:rPr>
      </w:pPr>
    </w:p>
    <w:p w:rsidR="00B8502F" w:rsidRDefault="00B8502F">
      <w:pPr>
        <w:pStyle w:val="Tekstpodstawowy"/>
        <w:rPr>
          <w:sz w:val="20"/>
        </w:rPr>
      </w:pPr>
    </w:p>
    <w:p w:rsidR="00B8502F" w:rsidRDefault="00B122F3">
      <w:pPr>
        <w:pStyle w:val="Nagwek1"/>
        <w:numPr>
          <w:ilvl w:val="0"/>
          <w:numId w:val="201"/>
        </w:numPr>
        <w:tabs>
          <w:tab w:val="left" w:pos="366"/>
        </w:tabs>
      </w:pPr>
      <w:r>
        <w:t>UKŁADY</w:t>
      </w:r>
      <w:r>
        <w:rPr>
          <w:spacing w:val="-5"/>
        </w:rPr>
        <w:t xml:space="preserve"> </w:t>
      </w:r>
      <w:r>
        <w:t>RÓWNAŃ</w:t>
      </w:r>
    </w:p>
    <w:p w:rsidR="00B8502F" w:rsidRDefault="00B122F3">
      <w:pPr>
        <w:spacing w:line="258" w:lineRule="exact"/>
        <w:ind w:left="116"/>
        <w:rPr>
          <w:b/>
        </w:rPr>
      </w:pPr>
      <w:r>
        <w:t>Poziom</w:t>
      </w:r>
      <w:r>
        <w:rPr>
          <w:spacing w:val="-3"/>
        </w:rPr>
        <w:t xml:space="preserve"> </w:t>
      </w:r>
      <w:r>
        <w:rPr>
          <w:b/>
        </w:rPr>
        <w:t>(K)</w:t>
      </w:r>
      <w:r>
        <w:rPr>
          <w:b/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rPr>
          <w:b/>
        </w:rPr>
        <w:t>(P)</w:t>
      </w:r>
    </w:p>
    <w:p w:rsidR="00B8502F" w:rsidRDefault="00B122F3">
      <w:pPr>
        <w:spacing w:before="2"/>
        <w:ind w:left="116"/>
      </w:pPr>
      <w:r>
        <w:t>Uczeń</w:t>
      </w:r>
      <w:r>
        <w:rPr>
          <w:spacing w:val="-4"/>
        </w:rPr>
        <w:t xml:space="preserve"> </w:t>
      </w:r>
      <w:r>
        <w:t>otrzymuje</w:t>
      </w:r>
      <w:r>
        <w:rPr>
          <w:spacing w:val="-3"/>
        </w:rPr>
        <w:t xml:space="preserve"> </w:t>
      </w:r>
      <w:r>
        <w:t>ocenę</w:t>
      </w:r>
      <w:r>
        <w:rPr>
          <w:spacing w:val="-4"/>
        </w:rPr>
        <w:t xml:space="preserve"> </w:t>
      </w:r>
      <w:r>
        <w:rPr>
          <w:b/>
        </w:rPr>
        <w:t>dopuszczającą</w:t>
      </w:r>
      <w:r>
        <w:rPr>
          <w:b/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rPr>
          <w:b/>
        </w:rPr>
        <w:t>dostateczną</w:t>
      </w:r>
      <w:r>
        <w:t>,</w:t>
      </w:r>
      <w:r>
        <w:rPr>
          <w:spacing w:val="-3"/>
        </w:rPr>
        <w:t xml:space="preserve"> </w:t>
      </w:r>
      <w:r>
        <w:t>jeśli: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B8502F">
        <w:trPr>
          <w:trHeight w:val="270"/>
        </w:trPr>
        <w:tc>
          <w:tcPr>
            <w:tcW w:w="9213" w:type="dxa"/>
          </w:tcPr>
          <w:p w:rsidR="00B8502F" w:rsidRDefault="00B122F3">
            <w:pPr>
              <w:pStyle w:val="TableParagraph"/>
              <w:numPr>
                <w:ilvl w:val="0"/>
                <w:numId w:val="121"/>
              </w:numPr>
              <w:tabs>
                <w:tab w:val="left" w:pos="791"/>
                <w:tab w:val="left" w:pos="792"/>
              </w:tabs>
              <w:spacing w:before="2" w:line="249" w:lineRule="exact"/>
              <w:ind w:hanging="361"/>
            </w:pPr>
            <w:r>
              <w:t>podaje</w:t>
            </w:r>
            <w:r>
              <w:rPr>
                <w:spacing w:val="-5"/>
              </w:rPr>
              <w:t xml:space="preserve"> </w:t>
            </w:r>
            <w:r>
              <w:t>przykładowe</w:t>
            </w:r>
            <w:r>
              <w:rPr>
                <w:spacing w:val="-4"/>
              </w:rPr>
              <w:t xml:space="preserve"> </w:t>
            </w:r>
            <w:r>
              <w:t>rozwiązania</w:t>
            </w:r>
            <w:r>
              <w:rPr>
                <w:spacing w:val="-4"/>
              </w:rPr>
              <w:t xml:space="preserve"> </w:t>
            </w:r>
            <w:r>
              <w:t>równania</w:t>
            </w:r>
            <w:r>
              <w:rPr>
                <w:spacing w:val="-4"/>
              </w:rPr>
              <w:t xml:space="preserve"> </w:t>
            </w:r>
            <w:r>
              <w:t>liniowego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dwiema</w:t>
            </w:r>
            <w:r>
              <w:rPr>
                <w:spacing w:val="-4"/>
              </w:rPr>
              <w:t xml:space="preserve"> </w:t>
            </w:r>
            <w:r>
              <w:t>niewiadomymi</w:t>
            </w:r>
          </w:p>
        </w:tc>
      </w:tr>
      <w:tr w:rsidR="00B8502F">
        <w:trPr>
          <w:trHeight w:val="270"/>
        </w:trPr>
        <w:tc>
          <w:tcPr>
            <w:tcW w:w="9213" w:type="dxa"/>
          </w:tcPr>
          <w:p w:rsidR="00B8502F" w:rsidRDefault="00B122F3">
            <w:pPr>
              <w:pStyle w:val="TableParagraph"/>
              <w:numPr>
                <w:ilvl w:val="0"/>
                <w:numId w:val="120"/>
              </w:numPr>
              <w:tabs>
                <w:tab w:val="left" w:pos="791"/>
                <w:tab w:val="left" w:pos="792"/>
              </w:tabs>
              <w:ind w:hanging="361"/>
            </w:pPr>
            <w:r>
              <w:t>sprawdza,</w:t>
            </w:r>
            <w:r>
              <w:rPr>
                <w:spacing w:val="-2"/>
              </w:rPr>
              <w:t xml:space="preserve"> </w:t>
            </w:r>
            <w:r>
              <w:t>czy</w:t>
            </w:r>
            <w:r>
              <w:rPr>
                <w:spacing w:val="-3"/>
              </w:rPr>
              <w:t xml:space="preserve"> </w:t>
            </w:r>
            <w:r>
              <w:t>dana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liczb</w:t>
            </w:r>
            <w:r>
              <w:rPr>
                <w:spacing w:val="-4"/>
              </w:rPr>
              <w:t xml:space="preserve"> </w:t>
            </w:r>
            <w:r>
              <w:t>spełnia</w:t>
            </w:r>
            <w:r>
              <w:rPr>
                <w:spacing w:val="-2"/>
              </w:rPr>
              <w:t xml:space="preserve"> </w:t>
            </w:r>
            <w:r>
              <w:t>dany</w:t>
            </w:r>
            <w:r>
              <w:rPr>
                <w:spacing w:val="-3"/>
              </w:rPr>
              <w:t xml:space="preserve"> </w:t>
            </w:r>
            <w:r>
              <w:t>układ</w:t>
            </w:r>
            <w:r>
              <w:rPr>
                <w:spacing w:val="-2"/>
              </w:rPr>
              <w:t xml:space="preserve"> </w:t>
            </w:r>
            <w:r>
              <w:t>równań</w:t>
            </w:r>
          </w:p>
        </w:tc>
      </w:tr>
      <w:tr w:rsidR="00B8502F">
        <w:trPr>
          <w:trHeight w:val="527"/>
        </w:trPr>
        <w:tc>
          <w:tcPr>
            <w:tcW w:w="9213" w:type="dxa"/>
          </w:tcPr>
          <w:p w:rsidR="00B8502F" w:rsidRDefault="00B122F3">
            <w:pPr>
              <w:pStyle w:val="TableParagraph"/>
              <w:numPr>
                <w:ilvl w:val="0"/>
                <w:numId w:val="119"/>
              </w:numPr>
              <w:tabs>
                <w:tab w:val="left" w:pos="791"/>
                <w:tab w:val="left" w:pos="792"/>
              </w:tabs>
              <w:spacing w:line="256" w:lineRule="exact"/>
              <w:ind w:right="434"/>
            </w:pPr>
            <w:r>
              <w:t>do danego równania dopisuje drugie równanie tak, aby rozwiązaniem była dana para</w:t>
            </w:r>
            <w:r>
              <w:rPr>
                <w:spacing w:val="-47"/>
              </w:rPr>
              <w:t xml:space="preserve"> </w:t>
            </w:r>
            <w:r>
              <w:t>liczb</w:t>
            </w:r>
          </w:p>
        </w:tc>
      </w:tr>
      <w:tr w:rsidR="00B8502F">
        <w:trPr>
          <w:trHeight w:val="270"/>
        </w:trPr>
        <w:tc>
          <w:tcPr>
            <w:tcW w:w="9213" w:type="dxa"/>
          </w:tcPr>
          <w:p w:rsidR="00B8502F" w:rsidRDefault="00B122F3">
            <w:pPr>
              <w:pStyle w:val="TableParagraph"/>
              <w:numPr>
                <w:ilvl w:val="0"/>
                <w:numId w:val="118"/>
              </w:numPr>
              <w:tabs>
                <w:tab w:val="left" w:pos="791"/>
                <w:tab w:val="left" w:pos="792"/>
              </w:tabs>
              <w:ind w:hanging="361"/>
            </w:pPr>
            <w:r>
              <w:t>wyznacza</w:t>
            </w:r>
            <w:r>
              <w:rPr>
                <w:spacing w:val="-3"/>
              </w:rPr>
              <w:t xml:space="preserve"> </w:t>
            </w:r>
            <w:r>
              <w:t>wskazaną</w:t>
            </w:r>
            <w:r>
              <w:rPr>
                <w:spacing w:val="-3"/>
              </w:rPr>
              <w:t xml:space="preserve"> </w:t>
            </w:r>
            <w:r>
              <w:t>zmienną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danego</w:t>
            </w:r>
            <w:r>
              <w:rPr>
                <w:spacing w:val="-2"/>
              </w:rPr>
              <w:t xml:space="preserve"> </w:t>
            </w:r>
            <w:r>
              <w:t>równania</w:t>
            </w:r>
            <w:r>
              <w:rPr>
                <w:spacing w:val="-3"/>
              </w:rPr>
              <w:t xml:space="preserve"> </w:t>
            </w:r>
            <w:r>
              <w:t>liniowego</w:t>
            </w:r>
          </w:p>
        </w:tc>
      </w:tr>
      <w:tr w:rsidR="00B8502F">
        <w:trPr>
          <w:trHeight w:val="268"/>
        </w:trPr>
        <w:tc>
          <w:tcPr>
            <w:tcW w:w="9213" w:type="dxa"/>
          </w:tcPr>
          <w:p w:rsidR="00B8502F" w:rsidRDefault="00B122F3">
            <w:pPr>
              <w:pStyle w:val="TableParagraph"/>
              <w:numPr>
                <w:ilvl w:val="0"/>
                <w:numId w:val="117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rozwiązuje</w:t>
            </w:r>
            <w:r>
              <w:rPr>
                <w:spacing w:val="-4"/>
              </w:rPr>
              <w:t xml:space="preserve"> </w:t>
            </w:r>
            <w:r>
              <w:t>układy</w:t>
            </w:r>
            <w:r>
              <w:rPr>
                <w:spacing w:val="-4"/>
              </w:rPr>
              <w:t xml:space="preserve"> </w:t>
            </w:r>
            <w:r>
              <w:t>równań</w:t>
            </w:r>
            <w:r>
              <w:rPr>
                <w:spacing w:val="-4"/>
              </w:rPr>
              <w:t xml:space="preserve"> </w:t>
            </w:r>
            <w:r>
              <w:t>metodą</w:t>
            </w:r>
            <w:r>
              <w:rPr>
                <w:spacing w:val="-5"/>
              </w:rPr>
              <w:t xml:space="preserve"> </w:t>
            </w:r>
            <w:r>
              <w:t>podstawiania</w:t>
            </w:r>
            <w:r>
              <w:rPr>
                <w:spacing w:val="-1"/>
              </w:rPr>
              <w:t xml:space="preserve"> </w:t>
            </w:r>
            <w:r>
              <w:t>(proste</w:t>
            </w:r>
            <w:r>
              <w:rPr>
                <w:spacing w:val="-4"/>
              </w:rPr>
              <w:t xml:space="preserve"> </w:t>
            </w:r>
            <w:r>
              <w:t>przypadki)</w:t>
            </w:r>
          </w:p>
        </w:tc>
      </w:tr>
      <w:tr w:rsidR="00B8502F">
        <w:trPr>
          <w:trHeight w:val="270"/>
        </w:trPr>
        <w:tc>
          <w:tcPr>
            <w:tcW w:w="9213" w:type="dxa"/>
          </w:tcPr>
          <w:p w:rsidR="00B8502F" w:rsidRDefault="00B122F3">
            <w:pPr>
              <w:pStyle w:val="TableParagraph"/>
              <w:numPr>
                <w:ilvl w:val="0"/>
                <w:numId w:val="116"/>
              </w:numPr>
              <w:tabs>
                <w:tab w:val="left" w:pos="791"/>
                <w:tab w:val="left" w:pos="792"/>
              </w:tabs>
              <w:spacing w:before="2" w:line="249" w:lineRule="exact"/>
              <w:ind w:hanging="361"/>
            </w:pPr>
            <w:r>
              <w:t>określa,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rozwiązań</w:t>
            </w:r>
            <w:r>
              <w:rPr>
                <w:spacing w:val="-5"/>
              </w:rPr>
              <w:t xml:space="preserve"> </w:t>
            </w:r>
            <w:r>
              <w:t>ma</w:t>
            </w:r>
            <w:r>
              <w:rPr>
                <w:spacing w:val="-4"/>
              </w:rPr>
              <w:t xml:space="preserve"> </w:t>
            </w:r>
            <w:r>
              <w:t>dany</w:t>
            </w:r>
            <w:r>
              <w:rPr>
                <w:spacing w:val="-2"/>
              </w:rPr>
              <w:t xml:space="preserve"> </w:t>
            </w:r>
            <w:r>
              <w:t>układ</w:t>
            </w:r>
            <w:r>
              <w:rPr>
                <w:spacing w:val="-1"/>
              </w:rPr>
              <w:t xml:space="preserve"> </w:t>
            </w:r>
            <w:r>
              <w:t>równań</w:t>
            </w:r>
            <w:r>
              <w:rPr>
                <w:spacing w:val="-1"/>
              </w:rPr>
              <w:t xml:space="preserve"> </w:t>
            </w:r>
            <w:r>
              <w:t>(proste</w:t>
            </w:r>
            <w:r>
              <w:rPr>
                <w:spacing w:val="-2"/>
              </w:rPr>
              <w:t xml:space="preserve"> </w:t>
            </w:r>
            <w:r>
              <w:t>przypadki)</w:t>
            </w:r>
          </w:p>
        </w:tc>
      </w:tr>
      <w:tr w:rsidR="00B8502F">
        <w:trPr>
          <w:trHeight w:val="270"/>
        </w:trPr>
        <w:tc>
          <w:tcPr>
            <w:tcW w:w="9213" w:type="dxa"/>
          </w:tcPr>
          <w:p w:rsidR="00B8502F" w:rsidRDefault="00B122F3">
            <w:pPr>
              <w:pStyle w:val="TableParagraph"/>
              <w:numPr>
                <w:ilvl w:val="0"/>
                <w:numId w:val="115"/>
              </w:numPr>
              <w:tabs>
                <w:tab w:val="left" w:pos="791"/>
                <w:tab w:val="left" w:pos="792"/>
              </w:tabs>
              <w:ind w:hanging="361"/>
            </w:pPr>
            <w:r>
              <w:t>rozwiązuje</w:t>
            </w:r>
            <w:r>
              <w:rPr>
                <w:spacing w:val="-4"/>
              </w:rPr>
              <w:t xml:space="preserve"> </w:t>
            </w:r>
            <w:r>
              <w:t>układy</w:t>
            </w:r>
            <w:r>
              <w:rPr>
                <w:spacing w:val="-5"/>
              </w:rPr>
              <w:t xml:space="preserve"> </w:t>
            </w:r>
            <w:r>
              <w:t>równań</w:t>
            </w:r>
            <w:r>
              <w:rPr>
                <w:spacing w:val="-4"/>
              </w:rPr>
              <w:t xml:space="preserve"> </w:t>
            </w:r>
            <w:r>
              <w:t>metodą</w:t>
            </w:r>
            <w:r>
              <w:rPr>
                <w:spacing w:val="-5"/>
              </w:rPr>
              <w:t xml:space="preserve"> </w:t>
            </w:r>
            <w:r>
              <w:t>przeciwnych</w:t>
            </w:r>
            <w:r>
              <w:rPr>
                <w:spacing w:val="-4"/>
              </w:rPr>
              <w:t xml:space="preserve"> </w:t>
            </w:r>
            <w:r>
              <w:t>współczynników</w:t>
            </w:r>
            <w:r>
              <w:rPr>
                <w:spacing w:val="-2"/>
              </w:rPr>
              <w:t xml:space="preserve"> </w:t>
            </w:r>
            <w:r>
              <w:t>(proste</w:t>
            </w:r>
            <w:r>
              <w:rPr>
                <w:spacing w:val="-4"/>
              </w:rPr>
              <w:t xml:space="preserve"> </w:t>
            </w:r>
            <w:r>
              <w:t>przypadki)</w:t>
            </w:r>
          </w:p>
        </w:tc>
      </w:tr>
      <w:tr w:rsidR="00B8502F">
        <w:trPr>
          <w:trHeight w:val="270"/>
        </w:trPr>
        <w:tc>
          <w:tcPr>
            <w:tcW w:w="9213" w:type="dxa"/>
          </w:tcPr>
          <w:p w:rsidR="00B8502F" w:rsidRDefault="00B122F3">
            <w:pPr>
              <w:pStyle w:val="TableParagraph"/>
              <w:numPr>
                <w:ilvl w:val="0"/>
                <w:numId w:val="114"/>
              </w:numPr>
              <w:tabs>
                <w:tab w:val="left" w:pos="791"/>
                <w:tab w:val="left" w:pos="792"/>
              </w:tabs>
              <w:ind w:hanging="361"/>
            </w:pPr>
            <w:r>
              <w:t>stosuje</w:t>
            </w:r>
            <w:r>
              <w:rPr>
                <w:spacing w:val="-4"/>
              </w:rPr>
              <w:t xml:space="preserve"> </w:t>
            </w:r>
            <w:r>
              <w:t>układy</w:t>
            </w:r>
            <w:r>
              <w:rPr>
                <w:spacing w:val="-4"/>
              </w:rPr>
              <w:t xml:space="preserve"> </w:t>
            </w:r>
            <w:r>
              <w:t>równań</w:t>
            </w:r>
            <w:r>
              <w:rPr>
                <w:spacing w:val="-5"/>
              </w:rPr>
              <w:t xml:space="preserve"> </w:t>
            </w:r>
            <w:r>
              <w:t>liniowych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rozwiązywania</w:t>
            </w:r>
            <w:r>
              <w:rPr>
                <w:spacing w:val="-5"/>
              </w:rPr>
              <w:t xml:space="preserve"> </w:t>
            </w:r>
            <w:r>
              <w:t>prostych</w:t>
            </w:r>
            <w:r>
              <w:rPr>
                <w:spacing w:val="-2"/>
              </w:rPr>
              <w:t xml:space="preserve"> </w:t>
            </w:r>
            <w:r>
              <w:t>zadań</w:t>
            </w:r>
            <w:r>
              <w:rPr>
                <w:spacing w:val="-4"/>
              </w:rPr>
              <w:t xml:space="preserve"> </w:t>
            </w:r>
            <w:r>
              <w:t>tekstowych</w:t>
            </w:r>
          </w:p>
        </w:tc>
      </w:tr>
    </w:tbl>
    <w:p w:rsidR="00B8502F" w:rsidRDefault="00B8502F">
      <w:pPr>
        <w:pStyle w:val="Tekstpodstawowy"/>
        <w:spacing w:before="3"/>
      </w:pPr>
    </w:p>
    <w:p w:rsidR="00B8502F" w:rsidRDefault="00B122F3">
      <w:pPr>
        <w:ind w:left="116"/>
        <w:rPr>
          <w:b/>
        </w:rPr>
      </w:pPr>
      <w:r>
        <w:t>Poziom</w:t>
      </w:r>
      <w:r>
        <w:rPr>
          <w:spacing w:val="-3"/>
        </w:rPr>
        <w:t xml:space="preserve"> </w:t>
      </w:r>
      <w:r>
        <w:rPr>
          <w:b/>
        </w:rPr>
        <w:t xml:space="preserve">(R) </w:t>
      </w:r>
      <w:r>
        <w:t>lub</w:t>
      </w:r>
      <w:r>
        <w:rPr>
          <w:spacing w:val="-3"/>
        </w:rPr>
        <w:t xml:space="preserve"> </w:t>
      </w:r>
      <w:r>
        <w:rPr>
          <w:b/>
        </w:rPr>
        <w:t>(D)</w:t>
      </w:r>
    </w:p>
    <w:p w:rsidR="00B8502F" w:rsidRDefault="00B122F3">
      <w:pPr>
        <w:pStyle w:val="Tekstpodstawowy"/>
        <w:spacing w:before="1"/>
        <w:ind w:left="116"/>
      </w:pPr>
      <w:r>
        <w:t>Uczeń</w:t>
      </w:r>
      <w:r>
        <w:rPr>
          <w:spacing w:val="18"/>
        </w:rPr>
        <w:t xml:space="preserve"> </w:t>
      </w:r>
      <w:r>
        <w:t>otrzymuje</w:t>
      </w:r>
      <w:r>
        <w:rPr>
          <w:spacing w:val="17"/>
        </w:rPr>
        <w:t xml:space="preserve"> </w:t>
      </w:r>
      <w:r>
        <w:t>ocenę</w:t>
      </w:r>
      <w:r>
        <w:rPr>
          <w:spacing w:val="16"/>
        </w:rPr>
        <w:t xml:space="preserve"> </w:t>
      </w:r>
      <w:r>
        <w:rPr>
          <w:b/>
        </w:rPr>
        <w:t>dobrą</w:t>
      </w:r>
      <w:r>
        <w:rPr>
          <w:b/>
          <w:spacing w:val="18"/>
        </w:rPr>
        <w:t xml:space="preserve"> </w:t>
      </w:r>
      <w:r>
        <w:t>lub</w:t>
      </w:r>
      <w:r>
        <w:rPr>
          <w:spacing w:val="20"/>
        </w:rPr>
        <w:t xml:space="preserve"> </w:t>
      </w:r>
      <w:r>
        <w:rPr>
          <w:b/>
        </w:rPr>
        <w:t>bardzo</w:t>
      </w:r>
      <w:r>
        <w:rPr>
          <w:b/>
          <w:spacing w:val="19"/>
        </w:rPr>
        <w:t xml:space="preserve"> </w:t>
      </w:r>
      <w:r>
        <w:rPr>
          <w:b/>
        </w:rPr>
        <w:t>dobrą</w:t>
      </w:r>
      <w:r>
        <w:t>,</w:t>
      </w:r>
      <w:r>
        <w:rPr>
          <w:spacing w:val="18"/>
        </w:rPr>
        <w:t xml:space="preserve"> </w:t>
      </w:r>
      <w:r>
        <w:t>jeśli</w:t>
      </w:r>
      <w:r>
        <w:rPr>
          <w:spacing w:val="18"/>
        </w:rPr>
        <w:t xml:space="preserve"> </w:t>
      </w:r>
      <w:r>
        <w:t>opanował</w:t>
      </w:r>
      <w:r>
        <w:rPr>
          <w:spacing w:val="17"/>
        </w:rPr>
        <w:t xml:space="preserve"> </w:t>
      </w:r>
      <w:r>
        <w:t>poziomy</w:t>
      </w:r>
      <w:r>
        <w:rPr>
          <w:spacing w:val="17"/>
        </w:rPr>
        <w:t xml:space="preserve"> </w:t>
      </w:r>
      <w:r>
        <w:t>(K)</w:t>
      </w:r>
      <w:r>
        <w:rPr>
          <w:spacing w:val="17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(P)</w:t>
      </w:r>
      <w:r>
        <w:rPr>
          <w:spacing w:val="17"/>
        </w:rPr>
        <w:t xml:space="preserve"> </w:t>
      </w:r>
      <w:r>
        <w:t>oraz</w:t>
      </w:r>
      <w:r>
        <w:rPr>
          <w:spacing w:val="-46"/>
        </w:rPr>
        <w:t xml:space="preserve"> </w:t>
      </w:r>
      <w:r>
        <w:t>dodatkowo: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B8502F">
        <w:trPr>
          <w:trHeight w:val="270"/>
        </w:trPr>
        <w:tc>
          <w:tcPr>
            <w:tcW w:w="9213" w:type="dxa"/>
          </w:tcPr>
          <w:p w:rsidR="00B8502F" w:rsidRDefault="00B122F3">
            <w:pPr>
              <w:pStyle w:val="TableParagraph"/>
              <w:numPr>
                <w:ilvl w:val="0"/>
                <w:numId w:val="113"/>
              </w:numPr>
              <w:tabs>
                <w:tab w:val="left" w:pos="791"/>
                <w:tab w:val="left" w:pos="792"/>
              </w:tabs>
              <w:spacing w:before="2" w:line="249" w:lineRule="exact"/>
              <w:ind w:hanging="361"/>
            </w:pPr>
            <w:r>
              <w:t>zapisuje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postaci</w:t>
            </w:r>
            <w:r>
              <w:rPr>
                <w:spacing w:val="-2"/>
              </w:rPr>
              <w:t xml:space="preserve"> </w:t>
            </w:r>
            <w:r>
              <w:t>układu</w:t>
            </w:r>
            <w:r>
              <w:rPr>
                <w:spacing w:val="-5"/>
              </w:rPr>
              <w:t xml:space="preserve"> </w:t>
            </w:r>
            <w:r>
              <w:t>równań</w:t>
            </w:r>
            <w:r>
              <w:rPr>
                <w:spacing w:val="-4"/>
              </w:rPr>
              <w:t xml:space="preserve"> </w:t>
            </w:r>
            <w:r>
              <w:t>podane</w:t>
            </w:r>
            <w:r>
              <w:rPr>
                <w:spacing w:val="-3"/>
              </w:rPr>
              <w:t xml:space="preserve"> </w:t>
            </w:r>
            <w:r>
              <w:t>informacje</w:t>
            </w:r>
            <w:r>
              <w:rPr>
                <w:spacing w:val="-3"/>
              </w:rPr>
              <w:t xml:space="preserve"> </w:t>
            </w:r>
            <w:r>
              <w:t>tekstowe</w:t>
            </w:r>
          </w:p>
        </w:tc>
      </w:tr>
      <w:tr w:rsidR="00B8502F">
        <w:trPr>
          <w:trHeight w:val="527"/>
        </w:trPr>
        <w:tc>
          <w:tcPr>
            <w:tcW w:w="9213" w:type="dxa"/>
          </w:tcPr>
          <w:p w:rsidR="00B8502F" w:rsidRDefault="00B122F3">
            <w:pPr>
              <w:pStyle w:val="TableParagraph"/>
              <w:numPr>
                <w:ilvl w:val="0"/>
                <w:numId w:val="112"/>
              </w:numPr>
              <w:tabs>
                <w:tab w:val="left" w:pos="791"/>
                <w:tab w:val="left" w:pos="792"/>
              </w:tabs>
              <w:spacing w:line="260" w:lineRule="exact"/>
              <w:ind w:right="397"/>
            </w:pPr>
            <w:r>
              <w:t>dobiera współczynniki liczbowe w układzie równań tak, aby dana para liczb była jego</w:t>
            </w:r>
            <w:r>
              <w:rPr>
                <w:spacing w:val="-47"/>
              </w:rPr>
              <w:t xml:space="preserve"> </w:t>
            </w:r>
            <w:r>
              <w:t>rozwiązaniem</w:t>
            </w:r>
          </w:p>
        </w:tc>
      </w:tr>
      <w:tr w:rsidR="00B8502F">
        <w:trPr>
          <w:trHeight w:val="270"/>
        </w:trPr>
        <w:tc>
          <w:tcPr>
            <w:tcW w:w="9213" w:type="dxa"/>
          </w:tcPr>
          <w:p w:rsidR="00B8502F" w:rsidRDefault="00B122F3">
            <w:pPr>
              <w:pStyle w:val="TableParagraph"/>
              <w:numPr>
                <w:ilvl w:val="0"/>
                <w:numId w:val="111"/>
              </w:numPr>
              <w:tabs>
                <w:tab w:val="left" w:pos="791"/>
                <w:tab w:val="left" w:pos="792"/>
              </w:tabs>
              <w:ind w:hanging="361"/>
            </w:pPr>
            <w:r>
              <w:t>określa,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rozwiązań</w:t>
            </w:r>
            <w:r>
              <w:rPr>
                <w:spacing w:val="-4"/>
              </w:rPr>
              <w:t xml:space="preserve"> </w:t>
            </w:r>
            <w:r>
              <w:t>ma</w:t>
            </w:r>
            <w:r>
              <w:rPr>
                <w:spacing w:val="-4"/>
              </w:rPr>
              <w:t xml:space="preserve"> </w:t>
            </w:r>
            <w:r>
              <w:t>dany</w:t>
            </w:r>
            <w:r>
              <w:rPr>
                <w:spacing w:val="-2"/>
              </w:rPr>
              <w:t xml:space="preserve"> </w:t>
            </w:r>
            <w:r>
              <w:t>układ</w:t>
            </w:r>
            <w:r>
              <w:rPr>
                <w:spacing w:val="-2"/>
              </w:rPr>
              <w:t xml:space="preserve"> </w:t>
            </w:r>
            <w:r>
              <w:t>równań</w:t>
            </w:r>
          </w:p>
        </w:tc>
      </w:tr>
      <w:tr w:rsidR="00B8502F">
        <w:trPr>
          <w:trHeight w:val="270"/>
        </w:trPr>
        <w:tc>
          <w:tcPr>
            <w:tcW w:w="9213" w:type="dxa"/>
          </w:tcPr>
          <w:p w:rsidR="00B8502F" w:rsidRDefault="00B122F3">
            <w:pPr>
              <w:pStyle w:val="TableParagraph"/>
              <w:numPr>
                <w:ilvl w:val="0"/>
                <w:numId w:val="110"/>
              </w:numPr>
              <w:tabs>
                <w:tab w:val="left" w:pos="791"/>
                <w:tab w:val="left" w:pos="792"/>
              </w:tabs>
              <w:ind w:hanging="361"/>
            </w:pPr>
            <w:r>
              <w:t>dopisuje</w:t>
            </w:r>
            <w:r>
              <w:rPr>
                <w:spacing w:val="-3"/>
              </w:rPr>
              <w:t xml:space="preserve"> </w:t>
            </w:r>
            <w:r>
              <w:t>drugie</w:t>
            </w:r>
            <w:r>
              <w:rPr>
                <w:spacing w:val="-2"/>
              </w:rPr>
              <w:t xml:space="preserve"> </w:t>
            </w:r>
            <w:r>
              <w:t>równanie</w:t>
            </w:r>
            <w:r>
              <w:rPr>
                <w:spacing w:val="-5"/>
              </w:rPr>
              <w:t xml:space="preserve"> </w:t>
            </w:r>
            <w:r>
              <w:t>tak,</w:t>
            </w:r>
            <w:r>
              <w:rPr>
                <w:spacing w:val="-2"/>
              </w:rPr>
              <w:t xml:space="preserve"> </w:t>
            </w:r>
            <w:r>
              <w:t>aby</w:t>
            </w:r>
            <w:r>
              <w:rPr>
                <w:spacing w:val="-3"/>
              </w:rPr>
              <w:t xml:space="preserve"> </w:t>
            </w:r>
            <w:r>
              <w:t>układ</w:t>
            </w:r>
            <w:r>
              <w:rPr>
                <w:spacing w:val="-2"/>
              </w:rPr>
              <w:t xml:space="preserve"> </w:t>
            </w:r>
            <w:r>
              <w:t>był</w:t>
            </w:r>
            <w:r>
              <w:rPr>
                <w:spacing w:val="-3"/>
              </w:rPr>
              <w:t xml:space="preserve"> </w:t>
            </w:r>
            <w:r>
              <w:t>sprzeczny,</w:t>
            </w:r>
            <w:r>
              <w:rPr>
                <w:spacing w:val="-2"/>
              </w:rPr>
              <w:t xml:space="preserve"> </w:t>
            </w:r>
            <w:r>
              <w:t>oznaczony,</w:t>
            </w:r>
            <w:r>
              <w:rPr>
                <w:spacing w:val="-2"/>
              </w:rPr>
              <w:t xml:space="preserve"> </w:t>
            </w:r>
            <w:r>
              <w:t>nieoznaczony</w:t>
            </w:r>
          </w:p>
        </w:tc>
      </w:tr>
      <w:tr w:rsidR="00B8502F">
        <w:trPr>
          <w:trHeight w:val="527"/>
        </w:trPr>
        <w:tc>
          <w:tcPr>
            <w:tcW w:w="9213" w:type="dxa"/>
          </w:tcPr>
          <w:p w:rsidR="00B8502F" w:rsidRDefault="00B122F3">
            <w:pPr>
              <w:pStyle w:val="TableParagraph"/>
              <w:numPr>
                <w:ilvl w:val="0"/>
                <w:numId w:val="109"/>
              </w:numPr>
              <w:tabs>
                <w:tab w:val="left" w:pos="791"/>
                <w:tab w:val="left" w:pos="792"/>
              </w:tabs>
              <w:spacing w:line="256" w:lineRule="exact"/>
              <w:ind w:right="698"/>
            </w:pPr>
            <w:r>
              <w:t>rozwiązuje układy równań w trudniejszych przypadkach, stosując przekształcenia</w:t>
            </w:r>
            <w:r>
              <w:rPr>
                <w:spacing w:val="-46"/>
              </w:rPr>
              <w:t xml:space="preserve"> </w:t>
            </w:r>
            <w:r>
              <w:t>algebraiczne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wzory</w:t>
            </w:r>
            <w:r>
              <w:rPr>
                <w:spacing w:val="-1"/>
              </w:rPr>
              <w:t xml:space="preserve"> </w:t>
            </w:r>
            <w:r>
              <w:t>skróconego</w:t>
            </w:r>
            <w:r>
              <w:rPr>
                <w:spacing w:val="-3"/>
              </w:rPr>
              <w:t xml:space="preserve"> </w:t>
            </w:r>
            <w:r>
              <w:t>mnożenia</w:t>
            </w:r>
          </w:p>
        </w:tc>
      </w:tr>
      <w:tr w:rsidR="00B8502F">
        <w:trPr>
          <w:trHeight w:val="270"/>
        </w:trPr>
        <w:tc>
          <w:tcPr>
            <w:tcW w:w="9213" w:type="dxa"/>
          </w:tcPr>
          <w:p w:rsidR="00B8502F" w:rsidRDefault="00B122F3">
            <w:pPr>
              <w:pStyle w:val="TableParagraph"/>
              <w:numPr>
                <w:ilvl w:val="0"/>
                <w:numId w:val="108"/>
              </w:numPr>
              <w:tabs>
                <w:tab w:val="left" w:pos="791"/>
                <w:tab w:val="left" w:pos="792"/>
              </w:tabs>
              <w:ind w:hanging="361"/>
            </w:pPr>
            <w:r>
              <w:t>zapisuje</w:t>
            </w:r>
            <w:r>
              <w:rPr>
                <w:spacing w:val="-4"/>
              </w:rPr>
              <w:t xml:space="preserve"> </w:t>
            </w:r>
            <w:r>
              <w:t>rozwiązanie</w:t>
            </w:r>
            <w:r>
              <w:rPr>
                <w:spacing w:val="-3"/>
              </w:rPr>
              <w:t xml:space="preserve"> </w:t>
            </w:r>
            <w:r>
              <w:t>układu</w:t>
            </w:r>
            <w:r>
              <w:rPr>
                <w:spacing w:val="-3"/>
              </w:rPr>
              <w:t xml:space="preserve"> </w:t>
            </w:r>
            <w:r>
              <w:t>nieoznaczonego</w:t>
            </w:r>
          </w:p>
        </w:tc>
      </w:tr>
      <w:tr w:rsidR="00B8502F">
        <w:trPr>
          <w:trHeight w:val="785"/>
        </w:trPr>
        <w:tc>
          <w:tcPr>
            <w:tcW w:w="9213" w:type="dxa"/>
          </w:tcPr>
          <w:p w:rsidR="00B8502F" w:rsidRDefault="00B122F3">
            <w:pPr>
              <w:pStyle w:val="TableParagraph"/>
              <w:numPr>
                <w:ilvl w:val="0"/>
                <w:numId w:val="107"/>
              </w:numPr>
              <w:tabs>
                <w:tab w:val="left" w:pos="791"/>
                <w:tab w:val="left" w:pos="792"/>
              </w:tabs>
              <w:spacing w:line="240" w:lineRule="auto"/>
              <w:ind w:right="274"/>
            </w:pPr>
            <w:r>
              <w:t>stosuje układy równań do rozwiązywania zadań tekstowych, w tym zadań dotyczących</w:t>
            </w:r>
            <w:r>
              <w:rPr>
                <w:spacing w:val="-46"/>
              </w:rPr>
              <w:t xml:space="preserve"> </w:t>
            </w:r>
            <w:r>
              <w:t>prędkości</w:t>
            </w:r>
            <w:r>
              <w:rPr>
                <w:spacing w:val="-1"/>
              </w:rPr>
              <w:t xml:space="preserve"> </w:t>
            </w:r>
            <w:r>
              <w:t>oraz</w:t>
            </w:r>
            <w:r>
              <w:rPr>
                <w:spacing w:val="-1"/>
              </w:rPr>
              <w:t xml:space="preserve"> </w:t>
            </w:r>
            <w:r>
              <w:t>wielkości</w:t>
            </w:r>
            <w:r>
              <w:rPr>
                <w:spacing w:val="-3"/>
              </w:rPr>
              <w:t xml:space="preserve"> </w:t>
            </w:r>
            <w:r>
              <w:t>podanych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pomocą</w:t>
            </w:r>
            <w:r>
              <w:rPr>
                <w:spacing w:val="-1"/>
              </w:rPr>
              <w:t xml:space="preserve"> </w:t>
            </w:r>
            <w:r>
              <w:t>procentów:</w:t>
            </w:r>
            <w:r>
              <w:rPr>
                <w:spacing w:val="-2"/>
              </w:rPr>
              <w:t xml:space="preserve"> </w:t>
            </w:r>
            <w:r>
              <w:t>stężeń</w:t>
            </w:r>
            <w:r>
              <w:rPr>
                <w:spacing w:val="-2"/>
              </w:rPr>
              <w:t xml:space="preserve"> </w:t>
            </w:r>
            <w:r>
              <w:t>roztworów</w:t>
            </w:r>
            <w:r>
              <w:rPr>
                <w:spacing w:val="-4"/>
              </w:rPr>
              <w:t xml:space="preserve"> </w:t>
            </w:r>
            <w:r>
              <w:t>i lokat</w:t>
            </w:r>
          </w:p>
          <w:p w:rsidR="00B8502F" w:rsidRDefault="00B122F3">
            <w:pPr>
              <w:pStyle w:val="TableParagraph"/>
              <w:spacing w:line="237" w:lineRule="exact"/>
              <w:ind w:firstLine="0"/>
            </w:pPr>
            <w:r>
              <w:t>bankowych</w:t>
            </w:r>
          </w:p>
        </w:tc>
      </w:tr>
    </w:tbl>
    <w:p w:rsidR="00B8502F" w:rsidRDefault="00B8502F">
      <w:pPr>
        <w:pStyle w:val="Tekstpodstawowy"/>
        <w:spacing w:before="3"/>
      </w:pPr>
    </w:p>
    <w:p w:rsidR="00B8502F" w:rsidRDefault="00B122F3">
      <w:pPr>
        <w:spacing w:before="1" w:line="257" w:lineRule="exact"/>
        <w:ind w:left="116"/>
        <w:rPr>
          <w:b/>
        </w:rPr>
      </w:pPr>
      <w:r>
        <w:t>Poziom</w:t>
      </w:r>
      <w:r>
        <w:rPr>
          <w:spacing w:val="-2"/>
        </w:rPr>
        <w:t xml:space="preserve"> </w:t>
      </w:r>
      <w:r>
        <w:rPr>
          <w:b/>
        </w:rPr>
        <w:t>(W)</w:t>
      </w:r>
    </w:p>
    <w:p w:rsidR="00B8502F" w:rsidRDefault="00B122F3">
      <w:pPr>
        <w:pStyle w:val="Tekstpodstawowy"/>
        <w:spacing w:line="257" w:lineRule="exact"/>
        <w:ind w:left="116"/>
      </w:pPr>
      <w:r>
        <w:t>Uczeń</w:t>
      </w:r>
      <w:r>
        <w:rPr>
          <w:spacing w:val="-3"/>
        </w:rPr>
        <w:t xml:space="preserve"> </w:t>
      </w:r>
      <w:r>
        <w:t>otrzymuje</w:t>
      </w:r>
      <w:r>
        <w:rPr>
          <w:spacing w:val="-2"/>
        </w:rPr>
        <w:t xml:space="preserve"> </w:t>
      </w:r>
      <w:r>
        <w:t>ocenę</w:t>
      </w:r>
      <w:r>
        <w:rPr>
          <w:spacing w:val="-3"/>
        </w:rPr>
        <w:t xml:space="preserve"> </w:t>
      </w:r>
      <w:r>
        <w:rPr>
          <w:b/>
        </w:rPr>
        <w:t>celującą</w:t>
      </w:r>
      <w:r>
        <w:t>,</w:t>
      </w:r>
      <w:r>
        <w:rPr>
          <w:spacing w:val="-1"/>
        </w:rPr>
        <w:t xml:space="preserve"> </w:t>
      </w:r>
      <w:r>
        <w:t>jeśli</w:t>
      </w:r>
      <w:r>
        <w:rPr>
          <w:spacing w:val="-3"/>
        </w:rPr>
        <w:t xml:space="preserve"> </w:t>
      </w:r>
      <w:r>
        <w:t>opanował</w:t>
      </w:r>
      <w:r>
        <w:rPr>
          <w:spacing w:val="-3"/>
        </w:rPr>
        <w:t xml:space="preserve"> </w:t>
      </w:r>
      <w:r>
        <w:t>wiedzę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umiejętności z</w:t>
      </w:r>
      <w:r>
        <w:rPr>
          <w:spacing w:val="-3"/>
        </w:rPr>
        <w:t xml:space="preserve"> </w:t>
      </w:r>
      <w:r>
        <w:t>poziomów</w:t>
      </w:r>
      <w:r>
        <w:rPr>
          <w:spacing w:val="-2"/>
        </w:rPr>
        <w:t xml:space="preserve"> </w:t>
      </w:r>
      <w:r>
        <w:t>(K)–(D)</w:t>
      </w:r>
      <w:r>
        <w:rPr>
          <w:spacing w:val="-2"/>
        </w:rPr>
        <w:t xml:space="preserve"> </w:t>
      </w:r>
      <w:r>
        <w:t>oraz: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B8502F">
        <w:trPr>
          <w:trHeight w:val="786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06"/>
              </w:numPr>
              <w:tabs>
                <w:tab w:val="left" w:pos="791"/>
                <w:tab w:val="left" w:pos="792"/>
              </w:tabs>
              <w:spacing w:line="240" w:lineRule="auto"/>
              <w:ind w:right="265"/>
            </w:pPr>
            <w:r>
              <w:t>rozwiązuje zadania o znacznym stopniu trudności dotyczące układów równań, w tym</w:t>
            </w:r>
            <w:r>
              <w:rPr>
                <w:spacing w:val="-46"/>
              </w:rPr>
              <w:t xml:space="preserve"> </w:t>
            </w:r>
            <w:r>
              <w:t>np.</w:t>
            </w:r>
            <w:r>
              <w:rPr>
                <w:spacing w:val="46"/>
              </w:rPr>
              <w:t xml:space="preserve"> </w:t>
            </w:r>
            <w:r>
              <w:t>układów</w:t>
            </w:r>
            <w:r>
              <w:rPr>
                <w:spacing w:val="45"/>
              </w:rPr>
              <w:t xml:space="preserve"> </w:t>
            </w:r>
            <w:r>
              <w:t>równań</w:t>
            </w:r>
            <w:r>
              <w:rPr>
                <w:spacing w:val="-3"/>
              </w:rPr>
              <w:t xml:space="preserve"> </w:t>
            </w:r>
            <w:r>
              <w:t>liniowych</w:t>
            </w:r>
            <w:r>
              <w:rPr>
                <w:spacing w:val="-1"/>
              </w:rPr>
              <w:t xml:space="preserve"> </w:t>
            </w:r>
            <w:r>
              <w:t>z trzema</w:t>
            </w:r>
            <w:r>
              <w:rPr>
                <w:spacing w:val="-1"/>
              </w:rPr>
              <w:t xml:space="preserve"> </w:t>
            </w:r>
            <w:r>
              <w:t>(lub</w:t>
            </w:r>
            <w:r>
              <w:rPr>
                <w:spacing w:val="-2"/>
              </w:rPr>
              <w:t xml:space="preserve"> </w:t>
            </w:r>
            <w:r>
              <w:t>więcej)</w:t>
            </w:r>
            <w:r>
              <w:rPr>
                <w:spacing w:val="-1"/>
              </w:rPr>
              <w:t xml:space="preserve"> </w:t>
            </w:r>
            <w:r>
              <w:t>niewiadomymi,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ich</w:t>
            </w:r>
          </w:p>
          <w:p w:rsidR="00B8502F" w:rsidRDefault="00B122F3">
            <w:pPr>
              <w:pStyle w:val="TableParagraph"/>
              <w:spacing w:line="239" w:lineRule="exact"/>
              <w:ind w:firstLine="0"/>
            </w:pPr>
            <w:r>
              <w:t>zastosowania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zadaniach</w:t>
            </w:r>
            <w:r>
              <w:rPr>
                <w:spacing w:val="-3"/>
              </w:rPr>
              <w:t xml:space="preserve"> </w:t>
            </w:r>
            <w:r>
              <w:t>tekstowych</w:t>
            </w:r>
          </w:p>
        </w:tc>
      </w:tr>
    </w:tbl>
    <w:p w:rsidR="00B8502F" w:rsidRDefault="00B8502F">
      <w:pPr>
        <w:spacing w:line="239" w:lineRule="exact"/>
        <w:sectPr w:rsidR="00B8502F">
          <w:type w:val="continuous"/>
          <w:pgSz w:w="11910" w:h="16840"/>
          <w:pgMar w:top="1400" w:right="1160" w:bottom="1140" w:left="1300" w:header="0" w:footer="948" w:gutter="0"/>
          <w:cols w:space="708"/>
        </w:sectPr>
      </w:pPr>
    </w:p>
    <w:p w:rsidR="00B8502F" w:rsidRDefault="00B122F3">
      <w:pPr>
        <w:pStyle w:val="Nagwek1"/>
        <w:numPr>
          <w:ilvl w:val="0"/>
          <w:numId w:val="201"/>
        </w:numPr>
        <w:tabs>
          <w:tab w:val="left" w:pos="366"/>
        </w:tabs>
        <w:spacing w:before="77" w:line="240" w:lineRule="auto"/>
      </w:pPr>
      <w:r>
        <w:lastRenderedPageBreak/>
        <w:t>FUNKCJE</w:t>
      </w:r>
    </w:p>
    <w:p w:rsidR="00B8502F" w:rsidRDefault="00B122F3">
      <w:pPr>
        <w:spacing w:before="2" w:line="257" w:lineRule="exact"/>
        <w:ind w:left="116"/>
        <w:rPr>
          <w:b/>
        </w:rPr>
      </w:pPr>
      <w:r>
        <w:t>Poziom</w:t>
      </w:r>
      <w:r>
        <w:rPr>
          <w:spacing w:val="-3"/>
        </w:rPr>
        <w:t xml:space="preserve"> </w:t>
      </w:r>
      <w:r>
        <w:rPr>
          <w:b/>
        </w:rPr>
        <w:t>(K)</w:t>
      </w:r>
      <w:r>
        <w:rPr>
          <w:b/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rPr>
          <w:b/>
        </w:rPr>
        <w:t>(P)</w:t>
      </w:r>
    </w:p>
    <w:p w:rsidR="00B8502F" w:rsidRDefault="00B122F3">
      <w:pPr>
        <w:spacing w:after="2" w:line="257" w:lineRule="exact"/>
        <w:ind w:left="116"/>
      </w:pPr>
      <w:r>
        <w:t>Uczeń</w:t>
      </w:r>
      <w:r>
        <w:rPr>
          <w:spacing w:val="-4"/>
        </w:rPr>
        <w:t xml:space="preserve"> </w:t>
      </w:r>
      <w:r>
        <w:t>otrzymuje</w:t>
      </w:r>
      <w:r>
        <w:rPr>
          <w:spacing w:val="-3"/>
        </w:rPr>
        <w:t xml:space="preserve"> </w:t>
      </w:r>
      <w:r>
        <w:t>ocenę</w:t>
      </w:r>
      <w:r>
        <w:rPr>
          <w:spacing w:val="-4"/>
        </w:rPr>
        <w:t xml:space="preserve"> </w:t>
      </w:r>
      <w:r>
        <w:rPr>
          <w:b/>
        </w:rPr>
        <w:t>dopuszczającą</w:t>
      </w:r>
      <w:r>
        <w:rPr>
          <w:b/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rPr>
          <w:b/>
        </w:rPr>
        <w:t>dostateczną</w:t>
      </w:r>
      <w:r>
        <w:t>,</w:t>
      </w:r>
      <w:r>
        <w:rPr>
          <w:spacing w:val="-3"/>
        </w:rPr>
        <w:t xml:space="preserve"> </w:t>
      </w:r>
      <w:r>
        <w:t>jeśli: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05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rozpoznaje</w:t>
            </w:r>
            <w:r>
              <w:rPr>
                <w:spacing w:val="-5"/>
              </w:rPr>
              <w:t xml:space="preserve"> </w:t>
            </w:r>
            <w:r>
              <w:t>przyporządkowania</w:t>
            </w:r>
            <w:r>
              <w:rPr>
                <w:spacing w:val="-4"/>
              </w:rPr>
              <w:t xml:space="preserve"> </w:t>
            </w:r>
            <w:r>
              <w:t>będące</w:t>
            </w:r>
            <w:r>
              <w:rPr>
                <w:spacing w:val="-4"/>
              </w:rPr>
              <w:t xml:space="preserve"> </w:t>
            </w:r>
            <w:r>
              <w:t>funkcjami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04"/>
              </w:numPr>
              <w:tabs>
                <w:tab w:val="left" w:pos="791"/>
                <w:tab w:val="left" w:pos="792"/>
              </w:tabs>
              <w:spacing w:line="260" w:lineRule="exact"/>
              <w:ind w:right="648"/>
            </w:pPr>
            <w:r>
              <w:t>określa funkcję różnymi sposobami (grafem, tabelą, wykresem, opisem słownym,</w:t>
            </w:r>
            <w:r>
              <w:rPr>
                <w:spacing w:val="-46"/>
              </w:rPr>
              <w:t xml:space="preserve"> </w:t>
            </w:r>
            <w:r>
              <w:t>wzorem)</w:t>
            </w:r>
          </w:p>
        </w:tc>
      </w:tr>
      <w:tr w:rsidR="00B8502F">
        <w:trPr>
          <w:trHeight w:val="53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03"/>
              </w:numPr>
              <w:tabs>
                <w:tab w:val="left" w:pos="791"/>
                <w:tab w:val="left" w:pos="792"/>
              </w:tabs>
              <w:spacing w:line="256" w:lineRule="exact"/>
              <w:ind w:right="635"/>
            </w:pPr>
            <w:r>
              <w:t>poprawnie stosuje pojęcia związane z pojęciem funkcji: dziedzina, zbiór wartości,</w:t>
            </w:r>
            <w:r>
              <w:rPr>
                <w:spacing w:val="-46"/>
              </w:rPr>
              <w:t xml:space="preserve"> </w:t>
            </w:r>
            <w:r>
              <w:t>argument,</w:t>
            </w:r>
            <w:r>
              <w:rPr>
                <w:spacing w:val="-4"/>
              </w:rPr>
              <w:t xml:space="preserve"> </w:t>
            </w:r>
            <w:r>
              <w:t>miejsce zerowe, wartość i</w:t>
            </w:r>
            <w:r>
              <w:rPr>
                <w:spacing w:val="1"/>
              </w:rPr>
              <w:t xml:space="preserve"> </w:t>
            </w:r>
            <w:r>
              <w:t>wykres</w:t>
            </w:r>
            <w:r>
              <w:rPr>
                <w:spacing w:val="1"/>
              </w:rPr>
              <w:t xml:space="preserve"> </w:t>
            </w:r>
            <w:r>
              <w:t>funkcji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02"/>
              </w:numPr>
              <w:tabs>
                <w:tab w:val="left" w:pos="791"/>
                <w:tab w:val="left" w:pos="792"/>
              </w:tabs>
              <w:spacing w:line="256" w:lineRule="exact"/>
              <w:ind w:right="1184"/>
            </w:pPr>
            <w:r>
              <w:t>odczytuje z wykresu dziedzinę, zbiór wartości, miejsca zerowe, najmniejszą</w:t>
            </w:r>
            <w:r>
              <w:rPr>
                <w:spacing w:val="-4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największą</w:t>
            </w:r>
            <w:r>
              <w:rPr>
                <w:spacing w:val="-3"/>
              </w:rPr>
              <w:t xml:space="preserve"> </w:t>
            </w:r>
            <w:r>
              <w:t>wartość</w:t>
            </w:r>
            <w:r>
              <w:rPr>
                <w:spacing w:val="-2"/>
              </w:rPr>
              <w:t xml:space="preserve"> </w:t>
            </w:r>
            <w:r>
              <w:t>funkcji</w:t>
            </w:r>
            <w:r>
              <w:rPr>
                <w:spacing w:val="-2"/>
              </w:rPr>
              <w:t xml:space="preserve"> </w:t>
            </w:r>
            <w:r>
              <w:t>(w</w:t>
            </w:r>
            <w:r>
              <w:rPr>
                <w:spacing w:val="-4"/>
              </w:rPr>
              <w:t xml:space="preserve"> </w:t>
            </w:r>
            <w:r>
              <w:t>przypadku</w:t>
            </w:r>
            <w:r>
              <w:rPr>
                <w:spacing w:val="-3"/>
              </w:rPr>
              <w:t xml:space="preserve"> </w:t>
            </w:r>
            <w:r>
              <w:t>nieskomplikowanego</w:t>
            </w:r>
            <w:r>
              <w:rPr>
                <w:spacing w:val="-3"/>
              </w:rPr>
              <w:t xml:space="preserve"> </w:t>
            </w:r>
            <w:r>
              <w:t>wykresu)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01"/>
              </w:numPr>
              <w:tabs>
                <w:tab w:val="left" w:pos="791"/>
                <w:tab w:val="left" w:pos="792"/>
              </w:tabs>
              <w:spacing w:line="256" w:lineRule="exact"/>
              <w:ind w:right="361"/>
            </w:pPr>
            <w:r>
              <w:t>odczytuje z wykresu wartość funkcji dla danego argumentu oraz argument dla danej</w:t>
            </w:r>
            <w:r>
              <w:rPr>
                <w:spacing w:val="-46"/>
              </w:rPr>
              <w:t xml:space="preserve"> </w:t>
            </w:r>
            <w:r>
              <w:t>wartości funkcji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00"/>
              </w:numPr>
              <w:tabs>
                <w:tab w:val="left" w:pos="791"/>
                <w:tab w:val="left" w:pos="792"/>
              </w:tabs>
              <w:spacing w:line="260" w:lineRule="exact"/>
              <w:ind w:right="418"/>
            </w:pPr>
            <w:r>
              <w:t>na podstawie nieskomplikowanego wykresu funkcji określa argumenty, dla których</w:t>
            </w:r>
            <w:r>
              <w:rPr>
                <w:spacing w:val="-46"/>
              </w:rPr>
              <w:t xml:space="preserve"> </w:t>
            </w:r>
            <w:r>
              <w:t>funkcja</w:t>
            </w:r>
            <w:r>
              <w:rPr>
                <w:spacing w:val="-2"/>
              </w:rPr>
              <w:t xml:space="preserve"> </w:t>
            </w:r>
            <w:r>
              <w:t>przyjmuje</w:t>
            </w:r>
            <w:r>
              <w:rPr>
                <w:spacing w:val="-1"/>
              </w:rPr>
              <w:t xml:space="preserve"> </w:t>
            </w:r>
            <w:r>
              <w:t>wartości</w:t>
            </w:r>
            <w:r>
              <w:rPr>
                <w:spacing w:val="1"/>
              </w:rPr>
              <w:t xml:space="preserve"> </w:t>
            </w:r>
            <w:r>
              <w:t>dodatnie,</w:t>
            </w:r>
            <w:r>
              <w:rPr>
                <w:spacing w:val="-1"/>
              </w:rPr>
              <w:t xml:space="preserve"> </w:t>
            </w:r>
            <w:r>
              <w:t>ujemne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99"/>
              </w:numPr>
              <w:tabs>
                <w:tab w:val="left" w:pos="791"/>
                <w:tab w:val="left" w:pos="792"/>
              </w:tabs>
              <w:ind w:hanging="361"/>
            </w:pPr>
            <w:r>
              <w:t>określa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podstawie</w:t>
            </w:r>
            <w:r>
              <w:rPr>
                <w:spacing w:val="-3"/>
              </w:rPr>
              <w:t xml:space="preserve"> </w:t>
            </w:r>
            <w:r>
              <w:t>wykresu</w:t>
            </w:r>
            <w:r>
              <w:rPr>
                <w:spacing w:val="-2"/>
              </w:rPr>
              <w:t xml:space="preserve"> </w:t>
            </w:r>
            <w:r>
              <w:t>przedziały</w:t>
            </w:r>
            <w:r>
              <w:rPr>
                <w:spacing w:val="-4"/>
              </w:rPr>
              <w:t xml:space="preserve"> </w:t>
            </w:r>
            <w:r>
              <w:t>monotoniczności</w:t>
            </w:r>
            <w:r>
              <w:rPr>
                <w:spacing w:val="-1"/>
              </w:rPr>
              <w:t xml:space="preserve"> </w:t>
            </w:r>
            <w:r>
              <w:t>funkcji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98"/>
              </w:numPr>
              <w:tabs>
                <w:tab w:val="left" w:pos="791"/>
                <w:tab w:val="left" w:pos="792"/>
              </w:tabs>
              <w:spacing w:line="249" w:lineRule="exact"/>
              <w:ind w:hanging="361"/>
            </w:pPr>
            <w:r>
              <w:t>wskazuje</w:t>
            </w:r>
            <w:r>
              <w:rPr>
                <w:spacing w:val="-3"/>
              </w:rPr>
              <w:t xml:space="preserve"> </w:t>
            </w:r>
            <w:r>
              <w:t>wykresy</w:t>
            </w:r>
            <w:r>
              <w:rPr>
                <w:spacing w:val="-4"/>
              </w:rPr>
              <w:t xml:space="preserve"> </w:t>
            </w:r>
            <w:r>
              <w:t>funkcji</w:t>
            </w:r>
            <w:r>
              <w:rPr>
                <w:spacing w:val="-5"/>
              </w:rPr>
              <w:t xml:space="preserve"> </w:t>
            </w:r>
            <w:r>
              <w:t>rosnących,</w:t>
            </w:r>
            <w:r>
              <w:rPr>
                <w:spacing w:val="-3"/>
              </w:rPr>
              <w:t xml:space="preserve"> </w:t>
            </w:r>
            <w:r>
              <w:t>malejących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stałych</w:t>
            </w:r>
            <w:r>
              <w:rPr>
                <w:spacing w:val="-3"/>
              </w:rPr>
              <w:t xml:space="preserve"> </w:t>
            </w:r>
            <w:r>
              <w:t>wśród</w:t>
            </w:r>
            <w:r>
              <w:rPr>
                <w:spacing w:val="-3"/>
              </w:rPr>
              <w:t xml:space="preserve"> </w:t>
            </w:r>
            <w:r>
              <w:t>różnych</w:t>
            </w:r>
            <w:r>
              <w:rPr>
                <w:spacing w:val="-3"/>
              </w:rPr>
              <w:t xml:space="preserve"> </w:t>
            </w:r>
            <w:r>
              <w:t>wykresów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97"/>
              </w:numPr>
              <w:tabs>
                <w:tab w:val="left" w:pos="791"/>
                <w:tab w:val="left" w:pos="792"/>
              </w:tabs>
              <w:spacing w:before="2" w:line="249" w:lineRule="exact"/>
              <w:ind w:hanging="361"/>
            </w:pPr>
            <w:r>
              <w:t>wyznacza</w:t>
            </w:r>
            <w:r>
              <w:rPr>
                <w:spacing w:val="-2"/>
              </w:rPr>
              <w:t xml:space="preserve"> </w:t>
            </w:r>
            <w:r>
              <w:t>dziedzinę</w:t>
            </w:r>
            <w:r>
              <w:rPr>
                <w:spacing w:val="-2"/>
              </w:rPr>
              <w:t xml:space="preserve"> </w:t>
            </w:r>
            <w:r>
              <w:t>funkcji</w:t>
            </w:r>
            <w:r>
              <w:rPr>
                <w:spacing w:val="-1"/>
              </w:rPr>
              <w:t xml:space="preserve"> </w:t>
            </w:r>
            <w:r>
              <w:t>określonej</w:t>
            </w:r>
            <w:r>
              <w:rPr>
                <w:spacing w:val="-4"/>
              </w:rPr>
              <w:t xml:space="preserve"> </w:t>
            </w:r>
            <w:r>
              <w:t>tabelą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opisem</w:t>
            </w:r>
            <w:r>
              <w:rPr>
                <w:spacing w:val="-4"/>
              </w:rPr>
              <w:t xml:space="preserve"> </w:t>
            </w:r>
            <w:r>
              <w:t>słownym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96"/>
              </w:numPr>
              <w:tabs>
                <w:tab w:val="left" w:pos="791"/>
                <w:tab w:val="left" w:pos="792"/>
              </w:tabs>
              <w:ind w:hanging="361"/>
            </w:pPr>
            <w:r>
              <w:t>oblicza</w:t>
            </w:r>
            <w:r>
              <w:rPr>
                <w:spacing w:val="-2"/>
              </w:rPr>
              <w:t xml:space="preserve"> </w:t>
            </w:r>
            <w:r>
              <w:t>wartość</w:t>
            </w:r>
            <w:r>
              <w:rPr>
                <w:spacing w:val="-1"/>
              </w:rPr>
              <w:t xml:space="preserve"> </w:t>
            </w:r>
            <w:r>
              <w:t>funkcji</w:t>
            </w:r>
            <w:r>
              <w:rPr>
                <w:spacing w:val="-1"/>
              </w:rPr>
              <w:t xml:space="preserve"> </w:t>
            </w:r>
            <w:r>
              <w:t>dla</w:t>
            </w:r>
            <w:r>
              <w:rPr>
                <w:spacing w:val="-2"/>
              </w:rPr>
              <w:t xml:space="preserve"> </w:t>
            </w:r>
            <w:r>
              <w:t>różnych</w:t>
            </w:r>
            <w:r>
              <w:rPr>
                <w:spacing w:val="-2"/>
              </w:rPr>
              <w:t xml:space="preserve"> </w:t>
            </w:r>
            <w:r>
              <w:t>argumentów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podstawie</w:t>
            </w:r>
            <w:r>
              <w:rPr>
                <w:spacing w:val="-2"/>
              </w:rPr>
              <w:t xml:space="preserve"> </w:t>
            </w:r>
            <w:r>
              <w:t>wzoru</w:t>
            </w:r>
            <w:r>
              <w:rPr>
                <w:spacing w:val="-2"/>
              </w:rPr>
              <w:t xml:space="preserve"> </w:t>
            </w:r>
            <w:r>
              <w:t>funkcji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95"/>
              </w:numPr>
              <w:tabs>
                <w:tab w:val="left" w:pos="791"/>
                <w:tab w:val="left" w:pos="792"/>
              </w:tabs>
              <w:ind w:hanging="361"/>
            </w:pPr>
            <w:r>
              <w:t>odczytuje</w:t>
            </w:r>
            <w:r>
              <w:rPr>
                <w:spacing w:val="-4"/>
              </w:rPr>
              <w:t xml:space="preserve"> </w:t>
            </w:r>
            <w:r>
              <w:t>argument</w:t>
            </w:r>
            <w:r>
              <w:rPr>
                <w:spacing w:val="-4"/>
              </w:rPr>
              <w:t xml:space="preserve"> </w:t>
            </w:r>
            <w:r>
              <w:t>odpowiadający</w:t>
            </w:r>
            <w:r>
              <w:rPr>
                <w:spacing w:val="-4"/>
              </w:rPr>
              <w:t xml:space="preserve"> </w:t>
            </w:r>
            <w:r>
              <w:t>podanej</w:t>
            </w:r>
            <w:r>
              <w:rPr>
                <w:spacing w:val="-5"/>
              </w:rPr>
              <w:t xml:space="preserve"> </w:t>
            </w:r>
            <w:r>
              <w:t>wartości</w:t>
            </w:r>
            <w:r>
              <w:rPr>
                <w:spacing w:val="-2"/>
              </w:rPr>
              <w:t xml:space="preserve"> </w:t>
            </w:r>
            <w:r>
              <w:t>funkcji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94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oblicza</w:t>
            </w:r>
            <w:r>
              <w:rPr>
                <w:spacing w:val="-4"/>
              </w:rPr>
              <w:t xml:space="preserve"> </w:t>
            </w:r>
            <w:r>
              <w:t>argument</w:t>
            </w:r>
            <w:r>
              <w:rPr>
                <w:spacing w:val="-4"/>
              </w:rPr>
              <w:t xml:space="preserve"> </w:t>
            </w:r>
            <w:r>
              <w:t>odpowiadający</w:t>
            </w:r>
            <w:r>
              <w:rPr>
                <w:spacing w:val="-4"/>
              </w:rPr>
              <w:t xml:space="preserve"> </w:t>
            </w:r>
            <w:r>
              <w:t>podanej</w:t>
            </w:r>
            <w:r>
              <w:rPr>
                <w:spacing w:val="-4"/>
              </w:rPr>
              <w:t xml:space="preserve"> </w:t>
            </w:r>
            <w:r>
              <w:t>wartości</w:t>
            </w:r>
            <w:r>
              <w:rPr>
                <w:spacing w:val="-5"/>
              </w:rPr>
              <w:t xml:space="preserve"> </w:t>
            </w:r>
            <w:r>
              <w:t>funkcji</w:t>
            </w:r>
            <w:r>
              <w:rPr>
                <w:spacing w:val="-2"/>
              </w:rPr>
              <w:t xml:space="preserve"> </w:t>
            </w:r>
            <w:r>
              <w:t>(w</w:t>
            </w:r>
            <w:r>
              <w:rPr>
                <w:spacing w:val="-4"/>
              </w:rPr>
              <w:t xml:space="preserve"> </w:t>
            </w:r>
            <w:r>
              <w:t>prostych</w:t>
            </w:r>
            <w:r>
              <w:rPr>
                <w:spacing w:val="-3"/>
              </w:rPr>
              <w:t xml:space="preserve"> </w:t>
            </w:r>
            <w:r>
              <w:t>przypadkach)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93"/>
              </w:numPr>
              <w:tabs>
                <w:tab w:val="left" w:pos="791"/>
                <w:tab w:val="left" w:pos="792"/>
              </w:tabs>
              <w:spacing w:line="260" w:lineRule="exact"/>
              <w:ind w:right="95"/>
            </w:pPr>
            <w:r>
              <w:t>sprawdza</w:t>
            </w:r>
            <w:r>
              <w:rPr>
                <w:spacing w:val="-5"/>
              </w:rPr>
              <w:t xml:space="preserve"> </w:t>
            </w:r>
            <w:r>
              <w:t>algebraicznie</w:t>
            </w:r>
            <w:r>
              <w:rPr>
                <w:spacing w:val="-4"/>
              </w:rPr>
              <w:t xml:space="preserve"> </w:t>
            </w:r>
            <w:r>
              <w:t>położenie</w:t>
            </w:r>
            <w:r>
              <w:rPr>
                <w:spacing w:val="-4"/>
              </w:rPr>
              <w:t xml:space="preserve"> </w:t>
            </w:r>
            <w:r>
              <w:t>punktu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danych</w:t>
            </w:r>
            <w:r>
              <w:rPr>
                <w:spacing w:val="-6"/>
              </w:rPr>
              <w:t xml:space="preserve"> </w:t>
            </w:r>
            <w:r>
              <w:t>współrzędnych</w:t>
            </w:r>
            <w:r>
              <w:rPr>
                <w:spacing w:val="-4"/>
              </w:rPr>
              <w:t xml:space="preserve"> </w:t>
            </w:r>
            <w:r>
              <w:t>względem</w:t>
            </w:r>
            <w:r>
              <w:rPr>
                <w:spacing w:val="-3"/>
              </w:rPr>
              <w:t xml:space="preserve"> </w:t>
            </w:r>
            <w:r>
              <w:t>wykresu</w:t>
            </w:r>
            <w:r>
              <w:rPr>
                <w:spacing w:val="-45"/>
              </w:rPr>
              <w:t xml:space="preserve"> </w:t>
            </w:r>
            <w:r>
              <w:t>funkcji</w:t>
            </w:r>
            <w:r>
              <w:rPr>
                <w:spacing w:val="-2"/>
              </w:rPr>
              <w:t xml:space="preserve"> </w:t>
            </w:r>
            <w:r>
              <w:t>danej</w:t>
            </w:r>
            <w:r>
              <w:rPr>
                <w:spacing w:val="-1"/>
              </w:rPr>
              <w:t xml:space="preserve"> </w:t>
            </w:r>
            <w:r>
              <w:t>wzorem</w:t>
            </w:r>
          </w:p>
        </w:tc>
      </w:tr>
      <w:tr w:rsidR="00B8502F">
        <w:trPr>
          <w:trHeight w:val="53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92"/>
              </w:numPr>
              <w:tabs>
                <w:tab w:val="left" w:pos="791"/>
                <w:tab w:val="left" w:pos="792"/>
              </w:tabs>
              <w:spacing w:line="256" w:lineRule="exact"/>
              <w:ind w:right="430"/>
            </w:pPr>
            <w:r>
              <w:t>wyznacza</w:t>
            </w:r>
            <w:r>
              <w:rPr>
                <w:spacing w:val="-4"/>
              </w:rPr>
              <w:t xml:space="preserve"> </w:t>
            </w:r>
            <w:r>
              <w:t>współrzędne</w:t>
            </w:r>
            <w:r>
              <w:rPr>
                <w:spacing w:val="-4"/>
              </w:rPr>
              <w:t xml:space="preserve"> </w:t>
            </w:r>
            <w:r>
              <w:t>punktów</w:t>
            </w:r>
            <w:r>
              <w:rPr>
                <w:spacing w:val="-4"/>
              </w:rPr>
              <w:t xml:space="preserve"> </w:t>
            </w:r>
            <w:r>
              <w:t>przecięcia</w:t>
            </w:r>
            <w:r>
              <w:rPr>
                <w:spacing w:val="-3"/>
              </w:rPr>
              <w:t xml:space="preserve"> </w:t>
            </w:r>
            <w:r>
              <w:t>wykresu</w:t>
            </w:r>
            <w:r>
              <w:rPr>
                <w:spacing w:val="-4"/>
              </w:rPr>
              <w:t xml:space="preserve"> </w:t>
            </w:r>
            <w:r>
              <w:t>funkcji</w:t>
            </w:r>
            <w:r>
              <w:rPr>
                <w:spacing w:val="-3"/>
              </w:rPr>
              <w:t xml:space="preserve"> </w:t>
            </w:r>
            <w:r>
              <w:t>danej</w:t>
            </w:r>
            <w:r>
              <w:rPr>
                <w:spacing w:val="-5"/>
              </w:rPr>
              <w:t xml:space="preserve"> </w:t>
            </w:r>
            <w:r>
              <w:t>wzorem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osiami</w:t>
            </w:r>
            <w:r>
              <w:rPr>
                <w:spacing w:val="-45"/>
              </w:rPr>
              <w:t xml:space="preserve"> </w:t>
            </w:r>
            <w:r>
              <w:t>układu</w:t>
            </w:r>
            <w:r>
              <w:rPr>
                <w:spacing w:val="-1"/>
              </w:rPr>
              <w:t xml:space="preserve"> </w:t>
            </w:r>
            <w:r>
              <w:t>współrzędnych</w:t>
            </w:r>
            <w:r>
              <w:rPr>
                <w:spacing w:val="1"/>
              </w:rPr>
              <w:t xml:space="preserve"> </w:t>
            </w:r>
            <w:r>
              <w:t>(w</w:t>
            </w:r>
            <w:r>
              <w:rPr>
                <w:spacing w:val="-4"/>
              </w:rPr>
              <w:t xml:space="preserve"> </w:t>
            </w:r>
            <w:r>
              <w:t>prostych przypadkach)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91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rysuje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prostych</w:t>
            </w:r>
            <w:r>
              <w:rPr>
                <w:spacing w:val="-2"/>
              </w:rPr>
              <w:t xml:space="preserve"> </w:t>
            </w:r>
            <w:r>
              <w:t>przypadkach</w:t>
            </w:r>
            <w:r>
              <w:rPr>
                <w:spacing w:val="-2"/>
              </w:rPr>
              <w:t xml:space="preserve"> </w:t>
            </w:r>
            <w:r>
              <w:t>wykres</w:t>
            </w:r>
            <w:r>
              <w:rPr>
                <w:spacing w:val="-2"/>
              </w:rPr>
              <w:t xml:space="preserve"> </w:t>
            </w:r>
            <w:r>
              <w:t>funkcji</w:t>
            </w:r>
            <w:r>
              <w:rPr>
                <w:spacing w:val="-1"/>
              </w:rPr>
              <w:t xml:space="preserve"> </w:t>
            </w:r>
            <w:r>
              <w:t>danej</w:t>
            </w:r>
            <w:r>
              <w:rPr>
                <w:spacing w:val="-4"/>
              </w:rPr>
              <w:t xml:space="preserve"> </w:t>
            </w:r>
            <w:r>
              <w:t>wzorem</w:t>
            </w:r>
          </w:p>
        </w:tc>
      </w:tr>
      <w:tr w:rsidR="00B8502F">
        <w:trPr>
          <w:trHeight w:val="63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90"/>
              </w:numPr>
              <w:tabs>
                <w:tab w:val="left" w:pos="791"/>
                <w:tab w:val="left" w:pos="792"/>
              </w:tabs>
              <w:spacing w:line="269" w:lineRule="exact"/>
              <w:ind w:hanging="361"/>
              <w:rPr>
                <w:rFonts w:ascii="Times New Roman" w:hAnsi="Times New Roman"/>
                <w:i/>
                <w:sz w:val="20"/>
              </w:rPr>
            </w:pPr>
            <w:r>
              <w:t>sporządza</w:t>
            </w:r>
            <w:r>
              <w:rPr>
                <w:spacing w:val="3"/>
              </w:rPr>
              <w:t xml:space="preserve"> </w:t>
            </w:r>
            <w:r>
              <w:t>wykresy</w:t>
            </w:r>
            <w:r>
              <w:rPr>
                <w:spacing w:val="3"/>
              </w:rPr>
              <w:t xml:space="preserve"> </w:t>
            </w:r>
            <w:r>
              <w:t>funkcji:</w:t>
            </w:r>
            <w:r>
              <w:rPr>
                <w:spacing w:val="17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y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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f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 xml:space="preserve">) </w:t>
            </w:r>
            <w:r>
              <w:t>,</w:t>
            </w:r>
            <w:r>
              <w:rPr>
                <w:spacing w:val="63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y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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f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x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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q </w:t>
            </w:r>
            <w:r>
              <w:t>,</w:t>
            </w:r>
            <w:r>
              <w:rPr>
                <w:spacing w:val="62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y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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f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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q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rFonts w:ascii="Cambria Math" w:hAnsi="Cambria Math"/>
                <w:sz w:val="18"/>
              </w:rPr>
              <w:t>𝑦</w:t>
            </w:r>
            <w:r>
              <w:rPr>
                <w:rFonts w:ascii="Cambria Math" w:hAnsi="Cambria Math"/>
                <w:spacing w:val="17"/>
                <w:sz w:val="18"/>
              </w:rPr>
              <w:t xml:space="preserve"> </w:t>
            </w:r>
            <w:r>
              <w:rPr>
                <w:rFonts w:ascii="Cambria Math" w:hAnsi="Cambria Math"/>
                <w:sz w:val="18"/>
              </w:rPr>
              <w:t>=</w:t>
            </w:r>
            <w:r>
              <w:rPr>
                <w:rFonts w:ascii="Cambria Math" w:hAnsi="Cambria Math"/>
                <w:spacing w:val="13"/>
                <w:sz w:val="18"/>
              </w:rPr>
              <w:t xml:space="preserve"> </w:t>
            </w:r>
            <w:r>
              <w:rPr>
                <w:rFonts w:ascii="Cambria Math" w:hAnsi="Cambria Math"/>
                <w:sz w:val="18"/>
              </w:rPr>
              <w:t>−𝑓</w:t>
            </w:r>
            <w:r>
              <w:rPr>
                <w:rFonts w:ascii="Cambria Math" w:hAnsi="Cambria Math"/>
                <w:position w:val="1"/>
                <w:sz w:val="18"/>
              </w:rPr>
              <w:t>(</w:t>
            </w:r>
            <w:r>
              <w:rPr>
                <w:rFonts w:ascii="Cambria Math" w:hAnsi="Cambria Math"/>
                <w:sz w:val="18"/>
              </w:rPr>
              <w:t>𝑥</w:t>
            </w:r>
            <w:r>
              <w:rPr>
                <w:rFonts w:ascii="Cambria Math" w:hAnsi="Cambria Math"/>
                <w:position w:val="1"/>
                <w:sz w:val="18"/>
              </w:rPr>
              <w:t>)</w:t>
            </w:r>
            <w:r>
              <w:rPr>
                <w:sz w:val="18"/>
              </w:rPr>
              <w:t>,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y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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f(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rFonts w:ascii="Times New Roman" w:hAnsi="Times New Roman"/>
                <w:i/>
                <w:sz w:val="20"/>
              </w:rPr>
              <w:t>x)</w:t>
            </w:r>
          </w:p>
          <w:p w:rsidR="00B8502F" w:rsidRDefault="00B122F3">
            <w:pPr>
              <w:pStyle w:val="TableParagraph"/>
              <w:spacing w:before="51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t>na podstawie</w:t>
            </w:r>
            <w:r>
              <w:rPr>
                <w:spacing w:val="1"/>
              </w:rPr>
              <w:t xml:space="preserve"> </w:t>
            </w:r>
            <w:r>
              <w:t>danego</w:t>
            </w:r>
            <w:r>
              <w:rPr>
                <w:spacing w:val="1"/>
              </w:rPr>
              <w:t xml:space="preserve"> </w:t>
            </w:r>
            <w:r>
              <w:t>wykresu funkcji</w:t>
            </w:r>
            <w:r>
              <w:rPr>
                <w:spacing w:val="9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y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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f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x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89"/>
              </w:numPr>
              <w:tabs>
                <w:tab w:val="left" w:pos="791"/>
                <w:tab w:val="left" w:pos="792"/>
              </w:tabs>
              <w:ind w:hanging="361"/>
            </w:pPr>
            <w:r>
              <w:t>stosuje</w:t>
            </w:r>
            <w:r>
              <w:rPr>
                <w:spacing w:val="-5"/>
              </w:rPr>
              <w:t xml:space="preserve"> </w:t>
            </w:r>
            <w:r>
              <w:t>funkcje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ich</w:t>
            </w:r>
            <w:r>
              <w:rPr>
                <w:spacing w:val="-3"/>
              </w:rPr>
              <w:t xml:space="preserve"> </w:t>
            </w:r>
            <w:r>
              <w:t>własności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prostych</w:t>
            </w:r>
            <w:r>
              <w:rPr>
                <w:spacing w:val="-3"/>
              </w:rPr>
              <w:t xml:space="preserve"> </w:t>
            </w:r>
            <w:r>
              <w:t>sytuacjach</w:t>
            </w:r>
            <w:r>
              <w:rPr>
                <w:spacing w:val="-3"/>
              </w:rPr>
              <w:t xml:space="preserve"> </w:t>
            </w:r>
            <w:r>
              <w:t>praktycznych</w:t>
            </w:r>
          </w:p>
        </w:tc>
      </w:tr>
      <w:tr w:rsidR="00B8502F">
        <w:trPr>
          <w:trHeight w:val="266"/>
        </w:trPr>
        <w:tc>
          <w:tcPr>
            <w:tcW w:w="9064" w:type="dxa"/>
            <w:tcBorders>
              <w:bottom w:val="single" w:sz="6" w:space="0" w:color="000000"/>
            </w:tcBorders>
          </w:tcPr>
          <w:p w:rsidR="00B8502F" w:rsidRDefault="00B122F3">
            <w:pPr>
              <w:pStyle w:val="TableParagraph"/>
              <w:numPr>
                <w:ilvl w:val="0"/>
                <w:numId w:val="88"/>
              </w:numPr>
              <w:tabs>
                <w:tab w:val="left" w:pos="791"/>
                <w:tab w:val="left" w:pos="792"/>
              </w:tabs>
              <w:spacing w:line="246" w:lineRule="exact"/>
              <w:ind w:hanging="361"/>
            </w:pPr>
            <w:r>
              <w:t>wskazuje</w:t>
            </w:r>
            <w:r>
              <w:rPr>
                <w:spacing w:val="-4"/>
              </w:rPr>
              <w:t xml:space="preserve"> </w:t>
            </w:r>
            <w:r>
              <w:t>wielkości</w:t>
            </w:r>
            <w:r>
              <w:rPr>
                <w:spacing w:val="-3"/>
              </w:rPr>
              <w:t xml:space="preserve"> </w:t>
            </w:r>
            <w:r>
              <w:t>odwrotnie</w:t>
            </w:r>
            <w:r>
              <w:rPr>
                <w:spacing w:val="-3"/>
              </w:rPr>
              <w:t xml:space="preserve"> </w:t>
            </w:r>
            <w:r>
              <w:t>proporcjonalne</w:t>
            </w:r>
          </w:p>
        </w:tc>
      </w:tr>
      <w:tr w:rsidR="00B8502F">
        <w:trPr>
          <w:trHeight w:val="527"/>
        </w:trPr>
        <w:tc>
          <w:tcPr>
            <w:tcW w:w="9064" w:type="dxa"/>
            <w:tcBorders>
              <w:top w:val="single" w:sz="6" w:space="0" w:color="000000"/>
            </w:tcBorders>
          </w:tcPr>
          <w:p w:rsidR="00B8502F" w:rsidRDefault="00B122F3">
            <w:pPr>
              <w:pStyle w:val="TableParagraph"/>
              <w:numPr>
                <w:ilvl w:val="0"/>
                <w:numId w:val="87"/>
              </w:numPr>
              <w:tabs>
                <w:tab w:val="left" w:pos="791"/>
                <w:tab w:val="left" w:pos="792"/>
              </w:tabs>
              <w:spacing w:line="256" w:lineRule="exact"/>
              <w:ind w:right="78"/>
            </w:pPr>
            <w:r>
              <w:t>stosuje zależność między wielkościami odwrotnie proporcjonalnymi do rozwiązywania</w:t>
            </w:r>
            <w:r>
              <w:rPr>
                <w:spacing w:val="-46"/>
              </w:rPr>
              <w:t xml:space="preserve"> </w:t>
            </w:r>
            <w:r>
              <w:t>prostych</w:t>
            </w:r>
            <w:r>
              <w:rPr>
                <w:spacing w:val="-1"/>
              </w:rPr>
              <w:t xml:space="preserve"> </w:t>
            </w:r>
            <w:r>
              <w:t>zadań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86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wyznacza</w:t>
            </w:r>
            <w:r>
              <w:rPr>
                <w:spacing w:val="-4"/>
              </w:rPr>
              <w:t xml:space="preserve"> </w:t>
            </w:r>
            <w:r>
              <w:t>współczynnik</w:t>
            </w:r>
            <w:r>
              <w:rPr>
                <w:spacing w:val="-6"/>
              </w:rPr>
              <w:t xml:space="preserve"> </w:t>
            </w:r>
            <w:r>
              <w:t>proporcjonalności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85"/>
              </w:numPr>
              <w:tabs>
                <w:tab w:val="left" w:pos="791"/>
                <w:tab w:val="left" w:pos="792"/>
              </w:tabs>
              <w:spacing w:line="260" w:lineRule="exact"/>
              <w:ind w:right="85"/>
            </w:pPr>
            <w:r>
              <w:t>podaje wzór proporcjonalności odwrotnej, jeśli zna współrzędne punktu należącego do</w:t>
            </w:r>
            <w:r>
              <w:rPr>
                <w:spacing w:val="-46"/>
              </w:rPr>
              <w:t xml:space="preserve"> </w:t>
            </w:r>
            <w:r>
              <w:t>wykresu</w:t>
            </w:r>
          </w:p>
        </w:tc>
      </w:tr>
      <w:tr w:rsidR="00B8502F">
        <w:trPr>
          <w:trHeight w:val="354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84"/>
              </w:numPr>
              <w:tabs>
                <w:tab w:val="left" w:pos="791"/>
                <w:tab w:val="left" w:pos="792"/>
              </w:tabs>
              <w:spacing w:line="246" w:lineRule="exact"/>
              <w:ind w:hanging="361"/>
            </w:pPr>
            <w:r>
              <w:t>szkicuje wykres</w:t>
            </w:r>
            <w:r>
              <w:rPr>
                <w:spacing w:val="2"/>
              </w:rPr>
              <w:t xml:space="preserve"> </w:t>
            </w:r>
            <w:r>
              <w:t>funkcji</w:t>
            </w:r>
            <w:r>
              <w:rPr>
                <w:spacing w:val="2"/>
              </w:rPr>
              <w:t xml:space="preserve"> </w:t>
            </w:r>
            <w:r>
              <w:rPr>
                <w:rFonts w:ascii="Cambria Math" w:eastAsia="Cambria Math" w:hAnsi="Cambria Math"/>
              </w:rPr>
              <w:t>𝑓</w:t>
            </w:r>
            <w:r>
              <w:rPr>
                <w:rFonts w:ascii="Cambria Math" w:eastAsia="Cambria Math" w:hAnsi="Cambria Math"/>
                <w:position w:val="1"/>
              </w:rPr>
              <w:t>(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position w:val="1"/>
              </w:rPr>
              <w:t>)</w:t>
            </w:r>
            <w:r>
              <w:rPr>
                <w:rFonts w:ascii="Cambria Math" w:eastAsia="Cambria Math" w:hAnsi="Cambria Math"/>
                <w:spacing w:val="13"/>
                <w:position w:val="1"/>
              </w:rPr>
              <w:t xml:space="preserve"> </w:t>
            </w:r>
            <w:r>
              <w:rPr>
                <w:rFonts w:ascii="Cambria Math" w:eastAsia="Cambria Math" w:hAnsi="Cambria Math"/>
              </w:rPr>
              <w:t>=</w:t>
            </w:r>
            <w:r>
              <w:rPr>
                <w:rFonts w:ascii="Cambria Math" w:eastAsia="Cambria Math" w:hAnsi="Cambria Math"/>
                <w:spacing w:val="13"/>
              </w:rPr>
              <w:t xml:space="preserve"> </w:t>
            </w:r>
            <w:r>
              <w:rPr>
                <w:rFonts w:ascii="Cambria Math" w:eastAsia="Cambria Math" w:hAnsi="Cambria Math"/>
                <w:position w:val="13"/>
                <w:sz w:val="16"/>
              </w:rPr>
              <w:t>𝑎</w:t>
            </w:r>
            <w:r>
              <w:rPr>
                <w:rFonts w:ascii="Cambria Math" w:eastAsia="Cambria Math" w:hAnsi="Cambria Math"/>
                <w:spacing w:val="28"/>
                <w:position w:val="13"/>
                <w:sz w:val="16"/>
              </w:rPr>
              <w:t xml:space="preserve"> </w:t>
            </w:r>
            <w:r>
              <w:t>dla</w:t>
            </w:r>
            <w:r>
              <w:rPr>
                <w:spacing w:val="1"/>
              </w:rPr>
              <w:t xml:space="preserve"> </w:t>
            </w:r>
            <w:r>
              <w:t>danego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t>&gt;</w:t>
            </w:r>
            <w:r>
              <w:rPr>
                <w:spacing w:val="1"/>
              </w:rPr>
              <w:t xml:space="preserve"> </w:t>
            </w:r>
            <w:r>
              <w:t>0 i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1"/>
              </w:rPr>
              <w:t xml:space="preserve"> </w:t>
            </w:r>
            <w:r>
              <w:t>&gt;</w:t>
            </w:r>
            <w:r>
              <w:rPr>
                <w:spacing w:val="2"/>
              </w:rPr>
              <w:t xml:space="preserve"> </w:t>
            </w:r>
            <w:r>
              <w:t>0</w:t>
            </w:r>
          </w:p>
          <w:p w:rsidR="00B8502F" w:rsidRDefault="00B122F3">
            <w:pPr>
              <w:pStyle w:val="TableParagraph"/>
              <w:spacing w:line="89" w:lineRule="exact"/>
              <w:ind w:left="1555" w:right="3008" w:firstLine="0"/>
              <w:jc w:val="center"/>
              <w:rPr>
                <w:rFonts w:ascii="Cambria Math" w:eastAsia="Cambria Math"/>
                <w:sz w:val="16"/>
              </w:rPr>
            </w:pPr>
            <w:r>
              <w:rPr>
                <w:rFonts w:ascii="Cambria Math" w:eastAsia="Cambria Math"/>
                <w:w w:val="110"/>
                <w:sz w:val="16"/>
              </w:rPr>
              <w:t>𝑥</w:t>
            </w:r>
          </w:p>
        </w:tc>
      </w:tr>
    </w:tbl>
    <w:p w:rsidR="00B8502F" w:rsidRDefault="00B8502F">
      <w:pPr>
        <w:pStyle w:val="Tekstpodstawowy"/>
        <w:spacing w:before="10"/>
      </w:pPr>
    </w:p>
    <w:p w:rsidR="00B8502F" w:rsidRDefault="00EE1056">
      <w:pPr>
        <w:spacing w:before="1"/>
        <w:ind w:left="116"/>
        <w:rPr>
          <w:b/>
        </w:rPr>
      </w:pPr>
      <w:r>
        <w:pict>
          <v:rect id="docshape17" o:spid="_x0000_s1027" style="position:absolute;left:0;text-align:left;margin-left:258.55pt;margin-top:-22.4pt;width:5.15pt;height:.7pt;z-index:-16360960;mso-position-horizontal-relative:page" fillcolor="black" stroked="f">
            <w10:wrap anchorx="page"/>
          </v:rect>
        </w:pict>
      </w:r>
      <w:r w:rsidR="00B122F3">
        <w:t>Poziom</w:t>
      </w:r>
      <w:r w:rsidR="00B122F3">
        <w:rPr>
          <w:spacing w:val="-3"/>
        </w:rPr>
        <w:t xml:space="preserve"> </w:t>
      </w:r>
      <w:r w:rsidR="00B122F3">
        <w:rPr>
          <w:b/>
        </w:rPr>
        <w:t xml:space="preserve">(R) </w:t>
      </w:r>
      <w:r w:rsidR="00B122F3">
        <w:t>lub</w:t>
      </w:r>
      <w:r w:rsidR="00B122F3">
        <w:rPr>
          <w:spacing w:val="-3"/>
        </w:rPr>
        <w:t xml:space="preserve"> </w:t>
      </w:r>
      <w:r w:rsidR="00B122F3">
        <w:rPr>
          <w:b/>
        </w:rPr>
        <w:t>(D)</w:t>
      </w:r>
    </w:p>
    <w:p w:rsidR="00B8502F" w:rsidRDefault="00B122F3">
      <w:pPr>
        <w:pStyle w:val="Tekstpodstawowy"/>
        <w:spacing w:before="1"/>
        <w:ind w:left="116"/>
      </w:pPr>
      <w:r>
        <w:t>Uczeń</w:t>
      </w:r>
      <w:r>
        <w:rPr>
          <w:spacing w:val="18"/>
        </w:rPr>
        <w:t xml:space="preserve"> </w:t>
      </w:r>
      <w:r>
        <w:t>otrzymuje</w:t>
      </w:r>
      <w:r>
        <w:rPr>
          <w:spacing w:val="17"/>
        </w:rPr>
        <w:t xml:space="preserve"> </w:t>
      </w:r>
      <w:r>
        <w:t>ocenę</w:t>
      </w:r>
      <w:r>
        <w:rPr>
          <w:spacing w:val="16"/>
        </w:rPr>
        <w:t xml:space="preserve"> </w:t>
      </w:r>
      <w:r>
        <w:rPr>
          <w:b/>
        </w:rPr>
        <w:t>dobrą</w:t>
      </w:r>
      <w:r>
        <w:rPr>
          <w:b/>
          <w:spacing w:val="18"/>
        </w:rPr>
        <w:t xml:space="preserve"> </w:t>
      </w:r>
      <w:r>
        <w:t>lub</w:t>
      </w:r>
      <w:r>
        <w:rPr>
          <w:spacing w:val="20"/>
        </w:rPr>
        <w:t xml:space="preserve"> </w:t>
      </w:r>
      <w:r>
        <w:rPr>
          <w:b/>
        </w:rPr>
        <w:t>bardzo</w:t>
      </w:r>
      <w:r>
        <w:rPr>
          <w:b/>
          <w:spacing w:val="19"/>
        </w:rPr>
        <w:t xml:space="preserve"> </w:t>
      </w:r>
      <w:r>
        <w:rPr>
          <w:b/>
        </w:rPr>
        <w:t>dobrą</w:t>
      </w:r>
      <w:r>
        <w:t>,</w:t>
      </w:r>
      <w:r>
        <w:rPr>
          <w:spacing w:val="18"/>
        </w:rPr>
        <w:t xml:space="preserve"> </w:t>
      </w:r>
      <w:r>
        <w:t>jeśli</w:t>
      </w:r>
      <w:r>
        <w:rPr>
          <w:spacing w:val="18"/>
        </w:rPr>
        <w:t xml:space="preserve"> </w:t>
      </w:r>
      <w:r>
        <w:t>opanował</w:t>
      </w:r>
      <w:r>
        <w:rPr>
          <w:spacing w:val="17"/>
        </w:rPr>
        <w:t xml:space="preserve"> </w:t>
      </w:r>
      <w:r>
        <w:t>poziomy</w:t>
      </w:r>
      <w:r>
        <w:rPr>
          <w:spacing w:val="17"/>
        </w:rPr>
        <w:t xml:space="preserve"> </w:t>
      </w:r>
      <w:r>
        <w:t>(K)</w:t>
      </w:r>
      <w:r>
        <w:rPr>
          <w:spacing w:val="17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(P)</w:t>
      </w:r>
      <w:r>
        <w:rPr>
          <w:spacing w:val="21"/>
        </w:rPr>
        <w:t xml:space="preserve"> </w:t>
      </w:r>
      <w:r>
        <w:t>oraz</w:t>
      </w:r>
      <w:r>
        <w:rPr>
          <w:spacing w:val="-46"/>
        </w:rPr>
        <w:t xml:space="preserve"> </w:t>
      </w:r>
      <w:r>
        <w:t>dodatkowo: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83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rozpoznaje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opisuje</w:t>
            </w:r>
            <w:r>
              <w:rPr>
                <w:spacing w:val="-4"/>
              </w:rPr>
              <w:t xml:space="preserve"> </w:t>
            </w:r>
            <w:r>
              <w:t>zależności</w:t>
            </w:r>
            <w:r>
              <w:rPr>
                <w:spacing w:val="-2"/>
              </w:rPr>
              <w:t xml:space="preserve"> </w:t>
            </w:r>
            <w:r>
              <w:t>funkcyjne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sytuacjach</w:t>
            </w:r>
            <w:r>
              <w:rPr>
                <w:spacing w:val="-3"/>
              </w:rPr>
              <w:t xml:space="preserve"> </w:t>
            </w:r>
            <w:r>
              <w:t>praktycznych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82"/>
              </w:numPr>
              <w:tabs>
                <w:tab w:val="left" w:pos="791"/>
                <w:tab w:val="left" w:pos="792"/>
              </w:tabs>
              <w:ind w:hanging="361"/>
            </w:pP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t>daną</w:t>
            </w:r>
            <w:r>
              <w:rPr>
                <w:spacing w:val="-4"/>
              </w:rPr>
              <w:t xml:space="preserve"> </w:t>
            </w:r>
            <w:r>
              <w:t>funkcję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różne</w:t>
            </w:r>
            <w:r>
              <w:rPr>
                <w:spacing w:val="-3"/>
              </w:rPr>
              <w:t xml:space="preserve"> </w:t>
            </w:r>
            <w:r>
              <w:t>sposoby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trudniejszych</w:t>
            </w:r>
            <w:r>
              <w:rPr>
                <w:spacing w:val="-3"/>
              </w:rPr>
              <w:t xml:space="preserve"> </w:t>
            </w:r>
            <w:r>
              <w:t>przypadkach</w:t>
            </w:r>
          </w:p>
        </w:tc>
      </w:tr>
      <w:tr w:rsidR="00B8502F">
        <w:trPr>
          <w:trHeight w:val="52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81"/>
              </w:numPr>
              <w:tabs>
                <w:tab w:val="left" w:pos="791"/>
                <w:tab w:val="left" w:pos="792"/>
              </w:tabs>
              <w:spacing w:line="260" w:lineRule="exact"/>
              <w:ind w:right="326"/>
              <w:rPr>
                <w:i/>
              </w:rPr>
            </w:pPr>
            <w:r>
              <w:t xml:space="preserve">na podstawie wykresu funkcji odczytuje rozwiązania równania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) = </w:t>
            </w:r>
            <w:r>
              <w:rPr>
                <w:i/>
              </w:rPr>
              <w:t xml:space="preserve">m </w:t>
            </w:r>
            <w:r>
              <w:t>dla ustalonej</w:t>
            </w:r>
            <w:r>
              <w:rPr>
                <w:spacing w:val="-46"/>
              </w:rPr>
              <w:t xml:space="preserve"> </w:t>
            </w:r>
            <w:r>
              <w:t xml:space="preserve">wartości </w:t>
            </w:r>
            <w:r>
              <w:rPr>
                <w:i/>
              </w:rPr>
              <w:t>m</w:t>
            </w:r>
          </w:p>
        </w:tc>
      </w:tr>
      <w:tr w:rsidR="00B8502F">
        <w:trPr>
          <w:trHeight w:val="616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80"/>
              </w:numPr>
              <w:tabs>
                <w:tab w:val="left" w:pos="791"/>
                <w:tab w:val="left" w:pos="792"/>
              </w:tabs>
              <w:spacing w:line="269" w:lineRule="exact"/>
              <w:ind w:hanging="361"/>
            </w:pPr>
            <w:r>
              <w:t>na</w:t>
            </w:r>
            <w:r>
              <w:rPr>
                <w:spacing w:val="-2"/>
              </w:rPr>
              <w:t xml:space="preserve"> </w:t>
            </w:r>
            <w:r>
              <w:t>podstawie</w:t>
            </w:r>
            <w:r>
              <w:rPr>
                <w:spacing w:val="-2"/>
              </w:rPr>
              <w:t xml:space="preserve"> </w:t>
            </w:r>
            <w:r>
              <w:t>wykresu</w:t>
            </w:r>
            <w:r>
              <w:rPr>
                <w:spacing w:val="-2"/>
              </w:rPr>
              <w:t xml:space="preserve"> </w:t>
            </w:r>
            <w:r>
              <w:t>funkcji</w:t>
            </w:r>
            <w:r>
              <w:rPr>
                <w:spacing w:val="-3"/>
              </w:rPr>
              <w:t xml:space="preserve"> </w:t>
            </w:r>
            <w:r>
              <w:t>odczytuje</w:t>
            </w:r>
            <w:r>
              <w:rPr>
                <w:spacing w:val="-3"/>
              </w:rPr>
              <w:t xml:space="preserve"> </w:t>
            </w:r>
            <w:r>
              <w:t>zbiory</w:t>
            </w:r>
            <w:r>
              <w:rPr>
                <w:spacing w:val="-3"/>
              </w:rPr>
              <w:t xml:space="preserve"> </w:t>
            </w:r>
            <w:r>
              <w:t>rozwiązań</w:t>
            </w:r>
            <w:r>
              <w:rPr>
                <w:spacing w:val="-2"/>
              </w:rPr>
              <w:t xml:space="preserve"> </w:t>
            </w:r>
            <w:r>
              <w:t>nierówności:</w:t>
            </w:r>
          </w:p>
          <w:p w:rsidR="00B8502F" w:rsidRDefault="00B122F3">
            <w:pPr>
              <w:pStyle w:val="TableParagraph"/>
              <w:spacing w:before="36" w:line="240" w:lineRule="auto"/>
              <w:ind w:left="866" w:firstLine="0"/>
              <w:rPr>
                <w:i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20"/>
              </w:rPr>
              <w:t>f</w:t>
            </w:r>
            <w:r>
              <w:rPr>
                <w:rFonts w:ascii="Times New Roman" w:hAnsi="Times New Roman"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(</w:t>
            </w:r>
            <w:r>
              <w:rPr>
                <w:rFonts w:ascii="Times New Roman" w:hAnsi="Times New Roman"/>
                <w:i/>
                <w:spacing w:val="-1"/>
                <w:w w:val="105"/>
                <w:sz w:val="20"/>
              </w:rPr>
              <w:t>x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)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Symbol" w:hAnsi="Symbol"/>
                <w:w w:val="105"/>
                <w:sz w:val="20"/>
              </w:rPr>
              <w:t>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20"/>
              </w:rPr>
              <w:t>m</w:t>
            </w:r>
            <w:r>
              <w:rPr>
                <w:rFonts w:ascii="Times New Roman" w:hAnsi="Times New Roman"/>
                <w:w w:val="105"/>
                <w:sz w:val="20"/>
              </w:rPr>
              <w:t xml:space="preserve">, </w:t>
            </w:r>
            <w:r>
              <w:rPr>
                <w:rFonts w:ascii="Times New Roman" w:hAnsi="Times New Roman"/>
                <w:spacing w:val="12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20"/>
              </w:rPr>
              <w:t>f</w:t>
            </w:r>
            <w:r>
              <w:rPr>
                <w:rFonts w:ascii="Times New Roman" w:hAnsi="Times New Roman"/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(</w:t>
            </w:r>
            <w:r>
              <w:rPr>
                <w:rFonts w:ascii="Times New Roman" w:hAnsi="Times New Roman"/>
                <w:i/>
                <w:w w:val="105"/>
                <w:sz w:val="20"/>
              </w:rPr>
              <w:t>x</w:t>
            </w:r>
            <w:r>
              <w:rPr>
                <w:rFonts w:ascii="Times New Roman" w:hAnsi="Times New Roman"/>
                <w:w w:val="105"/>
                <w:sz w:val="20"/>
              </w:rPr>
              <w:t>)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Symbol" w:hAnsi="Symbol"/>
                <w:w w:val="105"/>
                <w:sz w:val="20"/>
              </w:rPr>
              <w:t>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20"/>
              </w:rPr>
              <w:t>m</w:t>
            </w:r>
            <w:r>
              <w:rPr>
                <w:rFonts w:ascii="Times New Roman" w:hAnsi="Times New Roman"/>
                <w:w w:val="105"/>
                <w:sz w:val="20"/>
              </w:rPr>
              <w:t xml:space="preserve">,  </w:t>
            </w:r>
            <w:r>
              <w:rPr>
                <w:rFonts w:ascii="Times New Roman" w:hAnsi="Times New Roman"/>
                <w:spacing w:val="1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20"/>
              </w:rPr>
              <w:t>f</w:t>
            </w:r>
            <w:r>
              <w:rPr>
                <w:rFonts w:ascii="Times New Roman" w:hAnsi="Times New Roman"/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(</w:t>
            </w:r>
            <w:r>
              <w:rPr>
                <w:rFonts w:ascii="Times New Roman" w:hAnsi="Times New Roman"/>
                <w:i/>
                <w:w w:val="105"/>
                <w:sz w:val="20"/>
              </w:rPr>
              <w:t>x</w:t>
            </w:r>
            <w:r>
              <w:rPr>
                <w:rFonts w:ascii="Times New Roman" w:hAnsi="Times New Roman"/>
                <w:w w:val="105"/>
                <w:sz w:val="20"/>
              </w:rPr>
              <w:t>)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Symbol" w:hAnsi="Symbol"/>
                <w:w w:val="105"/>
                <w:sz w:val="20"/>
              </w:rPr>
              <w:t>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20"/>
              </w:rPr>
              <w:t>m</w:t>
            </w:r>
            <w:r>
              <w:rPr>
                <w:rFonts w:ascii="Times New Roman" w:hAnsi="Times New Roman"/>
                <w:w w:val="105"/>
                <w:sz w:val="20"/>
              </w:rPr>
              <w:t xml:space="preserve">,  </w:t>
            </w:r>
            <w:r>
              <w:rPr>
                <w:rFonts w:ascii="Times New Roman" w:hAnsi="Times New Roman"/>
                <w:spacing w:val="12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20"/>
              </w:rPr>
              <w:t>f</w:t>
            </w:r>
            <w:r>
              <w:rPr>
                <w:rFonts w:ascii="Times New Roman" w:hAnsi="Times New Roman"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(</w:t>
            </w:r>
            <w:r>
              <w:rPr>
                <w:rFonts w:ascii="Times New Roman" w:hAnsi="Times New Roman"/>
                <w:i/>
                <w:w w:val="105"/>
                <w:sz w:val="20"/>
              </w:rPr>
              <w:t>x</w:t>
            </w:r>
            <w:r>
              <w:rPr>
                <w:rFonts w:ascii="Times New Roman" w:hAnsi="Times New Roman"/>
                <w:w w:val="105"/>
                <w:sz w:val="20"/>
              </w:rPr>
              <w:t>)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Symbol" w:hAnsi="Symbol"/>
                <w:w w:val="105"/>
                <w:sz w:val="20"/>
              </w:rPr>
              <w:t>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</w:rPr>
              <w:t>dla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ustalonej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wartości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i/>
                <w:w w:val="105"/>
              </w:rPr>
              <w:t>m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79"/>
              </w:numPr>
              <w:tabs>
                <w:tab w:val="left" w:pos="791"/>
                <w:tab w:val="left" w:pos="792"/>
              </w:tabs>
              <w:spacing w:line="256" w:lineRule="exact"/>
              <w:ind w:right="691"/>
            </w:pPr>
            <w:r>
              <w:t xml:space="preserve">odczytuje z wykresów funkcji rozwiązania równań i nierówności typu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) = </w:t>
            </w:r>
            <w:r>
              <w:rPr>
                <w:i/>
              </w:rPr>
              <w:t>g</w:t>
            </w:r>
            <w:r>
              <w:t>(</w:t>
            </w:r>
            <w:r>
              <w:rPr>
                <w:i/>
              </w:rPr>
              <w:t>x</w:t>
            </w:r>
            <w:r>
              <w:t>),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t>)&lt;</w:t>
            </w:r>
            <w:r>
              <w:rPr>
                <w:i/>
              </w:rPr>
              <w:t>g</w:t>
            </w:r>
            <w:r>
              <w:t>(</w:t>
            </w:r>
            <w:r>
              <w:rPr>
                <w:i/>
              </w:rPr>
              <w:t>x</w:t>
            </w:r>
            <w:r>
              <w:t>),</w:t>
            </w:r>
            <w:r>
              <w:rPr>
                <w:spacing w:val="47"/>
              </w:rPr>
              <w:t xml:space="preserve">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t>)&gt;</w:t>
            </w:r>
            <w:r>
              <w:rPr>
                <w:i/>
              </w:rPr>
              <w:t>g</w:t>
            </w:r>
            <w:r>
              <w:t>(</w:t>
            </w:r>
            <w:r>
              <w:rPr>
                <w:i/>
              </w:rPr>
              <w:t>x</w:t>
            </w:r>
            <w:r>
              <w:t>)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78"/>
              </w:numPr>
              <w:tabs>
                <w:tab w:val="left" w:pos="791"/>
                <w:tab w:val="left" w:pos="792"/>
              </w:tabs>
              <w:spacing w:line="260" w:lineRule="exact"/>
              <w:ind w:right="400"/>
            </w:pPr>
            <w:r>
              <w:t>szkicuje wykresy funkcji spełniającej podane warunki w trudniejszych przypadkach</w:t>
            </w:r>
            <w:r>
              <w:rPr>
                <w:spacing w:val="-46"/>
              </w:rPr>
              <w:t xml:space="preserve"> </w:t>
            </w:r>
            <w:r>
              <w:t>oraz</w:t>
            </w:r>
            <w:r>
              <w:rPr>
                <w:spacing w:val="-1"/>
              </w:rPr>
              <w:t xml:space="preserve"> </w:t>
            </w:r>
            <w:r>
              <w:t>określonej</w:t>
            </w:r>
            <w:r>
              <w:rPr>
                <w:spacing w:val="-2"/>
              </w:rPr>
              <w:t xml:space="preserve"> </w:t>
            </w:r>
            <w:r>
              <w:t>różnymi</w:t>
            </w:r>
            <w:r>
              <w:rPr>
                <w:spacing w:val="-2"/>
              </w:rPr>
              <w:t xml:space="preserve"> </w:t>
            </w:r>
            <w:r>
              <w:t>wzorami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różnych przedziałach</w:t>
            </w:r>
          </w:p>
        </w:tc>
      </w:tr>
    </w:tbl>
    <w:p w:rsidR="00B8502F" w:rsidRDefault="00B8502F">
      <w:pPr>
        <w:spacing w:line="260" w:lineRule="exact"/>
        <w:sectPr w:rsidR="00B8502F">
          <w:pgSz w:w="11910" w:h="16840"/>
          <w:pgMar w:top="1320" w:right="1160" w:bottom="1603" w:left="1300" w:header="0" w:footer="94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B8502F">
        <w:trPr>
          <w:trHeight w:val="53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77"/>
              </w:numPr>
              <w:tabs>
                <w:tab w:val="left" w:pos="791"/>
                <w:tab w:val="left" w:pos="792"/>
              </w:tabs>
              <w:spacing w:line="258" w:lineRule="exact"/>
              <w:ind w:right="1124"/>
            </w:pPr>
            <w:r>
              <w:lastRenderedPageBreak/>
              <w:t>szkicuje wykresy funkcji, stosując przekształcenia wykresu, w trudniejszych</w:t>
            </w:r>
            <w:r>
              <w:rPr>
                <w:spacing w:val="-46"/>
              </w:rPr>
              <w:t xml:space="preserve"> </w:t>
            </w:r>
            <w:r>
              <w:t>przypadkach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76"/>
              </w:numPr>
              <w:tabs>
                <w:tab w:val="left" w:pos="791"/>
                <w:tab w:val="left" w:pos="792"/>
              </w:tabs>
              <w:spacing w:line="256" w:lineRule="exact"/>
              <w:ind w:right="693"/>
            </w:pPr>
            <w:r>
              <w:t>stosuje funkcje i ich własności sytuacjach praktycznych, w tym proporcjonalność</w:t>
            </w:r>
            <w:r>
              <w:rPr>
                <w:spacing w:val="-46"/>
              </w:rPr>
              <w:t xml:space="preserve"> </w:t>
            </w:r>
            <w:r>
              <w:t>odwrotną,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rozwiązywania zadań</w:t>
            </w:r>
            <w:r>
              <w:rPr>
                <w:spacing w:val="-2"/>
              </w:rPr>
              <w:t xml:space="preserve"> </w:t>
            </w:r>
            <w:r>
              <w:t>dotyczących</w:t>
            </w:r>
            <w:r>
              <w:rPr>
                <w:spacing w:val="-1"/>
              </w:rPr>
              <w:t xml:space="preserve"> </w:t>
            </w:r>
            <w:r>
              <w:t>drogi, prędkości i</w:t>
            </w:r>
            <w:r>
              <w:rPr>
                <w:spacing w:val="-4"/>
              </w:rPr>
              <w:t xml:space="preserve"> </w:t>
            </w:r>
            <w:r>
              <w:t>czasu</w:t>
            </w:r>
          </w:p>
        </w:tc>
      </w:tr>
    </w:tbl>
    <w:p w:rsidR="00B8502F" w:rsidRDefault="00B8502F">
      <w:pPr>
        <w:pStyle w:val="Tekstpodstawowy"/>
        <w:spacing w:before="1"/>
        <w:rPr>
          <w:sz w:val="13"/>
        </w:rPr>
      </w:pPr>
    </w:p>
    <w:p w:rsidR="00B8502F" w:rsidRDefault="00B122F3">
      <w:pPr>
        <w:spacing w:before="101"/>
        <w:ind w:left="116"/>
        <w:rPr>
          <w:b/>
        </w:rPr>
      </w:pPr>
      <w:r>
        <w:t>Poziom</w:t>
      </w:r>
      <w:r>
        <w:rPr>
          <w:spacing w:val="-2"/>
        </w:rPr>
        <w:t xml:space="preserve"> </w:t>
      </w:r>
      <w:r>
        <w:rPr>
          <w:b/>
        </w:rPr>
        <w:t>(W)</w:t>
      </w:r>
    </w:p>
    <w:p w:rsidR="00B8502F" w:rsidRDefault="00EE1056">
      <w:pPr>
        <w:pStyle w:val="Tekstpodstawowy"/>
        <w:spacing w:before="1"/>
        <w:ind w:left="116"/>
      </w:pPr>
      <w:r>
        <w:pict>
          <v:line id="_x0000_s1026" style="position:absolute;left:0;text-align:left;z-index:-16360448;mso-position-horizontal-relative:page" from="264.65pt,27.75pt" to="271.1pt,27.75pt" strokeweight=".17636mm">
            <w10:wrap anchorx="page"/>
          </v:line>
        </w:pict>
      </w:r>
      <w:r w:rsidR="00B122F3">
        <w:t>Uczeń</w:t>
      </w:r>
      <w:r w:rsidR="00B122F3">
        <w:rPr>
          <w:spacing w:val="-3"/>
        </w:rPr>
        <w:t xml:space="preserve"> </w:t>
      </w:r>
      <w:r w:rsidR="00B122F3">
        <w:t>otrzymuje</w:t>
      </w:r>
      <w:r w:rsidR="00B122F3">
        <w:rPr>
          <w:spacing w:val="-2"/>
        </w:rPr>
        <w:t xml:space="preserve"> </w:t>
      </w:r>
      <w:r w:rsidR="00B122F3">
        <w:t>ocenę</w:t>
      </w:r>
      <w:r w:rsidR="00B122F3">
        <w:rPr>
          <w:spacing w:val="-3"/>
        </w:rPr>
        <w:t xml:space="preserve"> </w:t>
      </w:r>
      <w:r w:rsidR="00B122F3">
        <w:rPr>
          <w:b/>
        </w:rPr>
        <w:t>celującą</w:t>
      </w:r>
      <w:r w:rsidR="00B122F3">
        <w:t>,</w:t>
      </w:r>
      <w:r w:rsidR="00B122F3">
        <w:rPr>
          <w:spacing w:val="-1"/>
        </w:rPr>
        <w:t xml:space="preserve"> </w:t>
      </w:r>
      <w:r w:rsidR="00B122F3">
        <w:t>jeśli</w:t>
      </w:r>
      <w:r w:rsidR="00B122F3">
        <w:rPr>
          <w:spacing w:val="-3"/>
        </w:rPr>
        <w:t xml:space="preserve"> </w:t>
      </w:r>
      <w:r w:rsidR="00B122F3">
        <w:t>opanował</w:t>
      </w:r>
      <w:r w:rsidR="00B122F3">
        <w:rPr>
          <w:spacing w:val="-3"/>
        </w:rPr>
        <w:t xml:space="preserve"> </w:t>
      </w:r>
      <w:r w:rsidR="00B122F3">
        <w:t>wiedzę</w:t>
      </w:r>
      <w:r w:rsidR="00B122F3">
        <w:rPr>
          <w:spacing w:val="-1"/>
        </w:rPr>
        <w:t xml:space="preserve"> </w:t>
      </w:r>
      <w:r w:rsidR="00B122F3">
        <w:t>i</w:t>
      </w:r>
      <w:r w:rsidR="00B122F3">
        <w:rPr>
          <w:spacing w:val="-2"/>
        </w:rPr>
        <w:t xml:space="preserve"> </w:t>
      </w:r>
      <w:r w:rsidR="00B122F3">
        <w:t>umiejętności z</w:t>
      </w:r>
      <w:r w:rsidR="00B122F3">
        <w:rPr>
          <w:spacing w:val="-3"/>
        </w:rPr>
        <w:t xml:space="preserve"> </w:t>
      </w:r>
      <w:r w:rsidR="00B122F3">
        <w:t>poziomów</w:t>
      </w:r>
      <w:r w:rsidR="00B122F3">
        <w:rPr>
          <w:spacing w:val="-2"/>
        </w:rPr>
        <w:t xml:space="preserve"> </w:t>
      </w:r>
      <w:r w:rsidR="00B122F3">
        <w:t>(K)–(D)</w:t>
      </w:r>
      <w:r w:rsidR="00B122F3">
        <w:rPr>
          <w:spacing w:val="-2"/>
        </w:rPr>
        <w:t xml:space="preserve"> </w:t>
      </w:r>
      <w:r w:rsidR="00B122F3">
        <w:t>oraz: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B8502F">
        <w:trPr>
          <w:trHeight w:val="556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75"/>
              </w:numPr>
              <w:tabs>
                <w:tab w:val="left" w:pos="791"/>
                <w:tab w:val="left" w:pos="792"/>
              </w:tabs>
              <w:spacing w:before="30" w:line="325" w:lineRule="exact"/>
              <w:ind w:hanging="361"/>
            </w:pPr>
            <w:r>
              <w:rPr>
                <w:spacing w:val="-1"/>
              </w:rPr>
              <w:t>udowadnia,</w:t>
            </w:r>
            <w:r>
              <w:t xml:space="preserve"> </w:t>
            </w:r>
            <w:r>
              <w:rPr>
                <w:spacing w:val="-1"/>
              </w:rPr>
              <w:t>że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funkcja</w:t>
            </w:r>
            <w:r>
              <w:t xml:space="preserve"> </w:t>
            </w:r>
            <w:r>
              <w:rPr>
                <w:spacing w:val="-1"/>
              </w:rPr>
              <w:t>np.</w:t>
            </w:r>
            <w:r>
              <w:rPr>
                <w:spacing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9"/>
              </w:rPr>
              <w:t xml:space="preserve">f </w:t>
            </w:r>
            <w:r>
              <w:rPr>
                <w:rFonts w:ascii="Symbol" w:hAnsi="Symbol"/>
                <w:spacing w:val="-1"/>
                <w:sz w:val="26"/>
              </w:rPr>
              <w:t></w:t>
            </w:r>
            <w:r>
              <w:rPr>
                <w:rFonts w:ascii="Times New Roman" w:hAnsi="Times New Roman"/>
                <w:i/>
                <w:spacing w:val="-1"/>
                <w:sz w:val="19"/>
              </w:rPr>
              <w:t>x</w:t>
            </w:r>
            <w:r>
              <w:rPr>
                <w:rFonts w:ascii="Symbol" w:hAnsi="Symbol"/>
                <w:spacing w:val="-1"/>
                <w:sz w:val="26"/>
              </w:rPr>
              <w:t></w:t>
            </w:r>
            <w:r>
              <w:rPr>
                <w:rFonts w:ascii="Times New Roman" w:hAnsi="Times New Roman"/>
                <w:spacing w:val="-32"/>
                <w:sz w:val="26"/>
              </w:rPr>
              <w:t xml:space="preserve"> </w:t>
            </w:r>
            <w:r>
              <w:rPr>
                <w:rFonts w:ascii="Symbol" w:hAnsi="Symbol"/>
                <w:spacing w:val="-1"/>
                <w:sz w:val="19"/>
              </w:rPr>
              <w:t>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13"/>
                <w:sz w:val="19"/>
              </w:rPr>
              <w:t>1</w:t>
            </w:r>
            <w:r>
              <w:rPr>
                <w:rFonts w:ascii="Times New Roman" w:hAnsi="Times New Roman"/>
                <w:spacing w:val="50"/>
                <w:position w:val="13"/>
                <w:sz w:val="19"/>
              </w:rPr>
              <w:t xml:space="preserve"> </w:t>
            </w:r>
            <w:r>
              <w:t>nie jest</w:t>
            </w:r>
            <w:r>
              <w:rPr>
                <w:spacing w:val="-1"/>
              </w:rPr>
              <w:t xml:space="preserve"> </w:t>
            </w:r>
            <w:r>
              <w:t>monotoniczna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swojej</w:t>
            </w:r>
            <w:r>
              <w:rPr>
                <w:spacing w:val="-1"/>
              </w:rPr>
              <w:t xml:space="preserve"> </w:t>
            </w:r>
            <w:r>
              <w:t>dziedzinie</w:t>
            </w:r>
          </w:p>
          <w:p w:rsidR="00B8502F" w:rsidRDefault="00B122F3">
            <w:pPr>
              <w:pStyle w:val="TableParagraph"/>
              <w:spacing w:line="179" w:lineRule="exact"/>
              <w:ind w:left="0" w:right="1170" w:firstLine="0"/>
              <w:jc w:val="center"/>
              <w:rPr>
                <w:rFonts w:ascii="Times New Roman"/>
                <w:i/>
                <w:sz w:val="19"/>
              </w:rPr>
            </w:pPr>
            <w:r>
              <w:rPr>
                <w:rFonts w:ascii="Times New Roman"/>
                <w:i/>
                <w:w w:val="102"/>
                <w:sz w:val="19"/>
              </w:rPr>
              <w:t>x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74"/>
              </w:numPr>
              <w:tabs>
                <w:tab w:val="left" w:pos="791"/>
                <w:tab w:val="left" w:pos="792"/>
              </w:tabs>
              <w:ind w:hanging="361"/>
            </w:pPr>
            <w:r>
              <w:t>rozwiązuje</w:t>
            </w:r>
            <w:r>
              <w:rPr>
                <w:spacing w:val="-3"/>
              </w:rPr>
              <w:t xml:space="preserve"> </w:t>
            </w:r>
            <w:r>
              <w:t>zadania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znacznym</w:t>
            </w:r>
            <w:r>
              <w:rPr>
                <w:spacing w:val="-1"/>
              </w:rPr>
              <w:t xml:space="preserve"> </w:t>
            </w:r>
            <w:r>
              <w:t>stopniu</w:t>
            </w:r>
            <w:r>
              <w:rPr>
                <w:spacing w:val="-3"/>
              </w:rPr>
              <w:t xml:space="preserve"> </w:t>
            </w:r>
            <w:r>
              <w:t>trudności</w:t>
            </w:r>
            <w:r>
              <w:rPr>
                <w:spacing w:val="-1"/>
              </w:rPr>
              <w:t xml:space="preserve"> </w:t>
            </w:r>
            <w:r>
              <w:t>dotyczące</w:t>
            </w:r>
            <w:r>
              <w:rPr>
                <w:spacing w:val="-2"/>
              </w:rPr>
              <w:t xml:space="preserve"> </w:t>
            </w:r>
            <w:r>
              <w:t>funkcji</w:t>
            </w:r>
          </w:p>
        </w:tc>
      </w:tr>
    </w:tbl>
    <w:p w:rsidR="00B8502F" w:rsidRDefault="00B8502F">
      <w:pPr>
        <w:pStyle w:val="Tekstpodstawowy"/>
        <w:rPr>
          <w:sz w:val="26"/>
        </w:rPr>
      </w:pPr>
    </w:p>
    <w:p w:rsidR="00B8502F" w:rsidRDefault="00B122F3">
      <w:pPr>
        <w:pStyle w:val="Nagwek1"/>
        <w:numPr>
          <w:ilvl w:val="0"/>
          <w:numId w:val="201"/>
        </w:numPr>
        <w:tabs>
          <w:tab w:val="left" w:pos="367"/>
        </w:tabs>
        <w:spacing w:before="209" w:line="240" w:lineRule="auto"/>
        <w:ind w:hanging="251"/>
      </w:pPr>
      <w:r>
        <w:t>FUNKCJA</w:t>
      </w:r>
      <w:r>
        <w:rPr>
          <w:spacing w:val="-3"/>
        </w:rPr>
        <w:t xml:space="preserve"> </w:t>
      </w:r>
      <w:r>
        <w:t>LINIOWA</w:t>
      </w:r>
    </w:p>
    <w:p w:rsidR="00B8502F" w:rsidRDefault="00B122F3">
      <w:pPr>
        <w:spacing w:before="2" w:line="257" w:lineRule="exact"/>
        <w:ind w:left="116"/>
        <w:rPr>
          <w:b/>
        </w:rPr>
      </w:pPr>
      <w:r>
        <w:t>Poziom</w:t>
      </w:r>
      <w:r>
        <w:rPr>
          <w:spacing w:val="-3"/>
        </w:rPr>
        <w:t xml:space="preserve"> </w:t>
      </w:r>
      <w:r>
        <w:rPr>
          <w:b/>
        </w:rPr>
        <w:t>(K)</w:t>
      </w:r>
      <w:r>
        <w:rPr>
          <w:b/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rPr>
          <w:b/>
        </w:rPr>
        <w:t>(P)</w:t>
      </w:r>
    </w:p>
    <w:p w:rsidR="00B8502F" w:rsidRDefault="00B122F3">
      <w:pPr>
        <w:spacing w:line="257" w:lineRule="exact"/>
        <w:ind w:left="116"/>
      </w:pPr>
      <w:r>
        <w:t>Uczeń</w:t>
      </w:r>
      <w:r>
        <w:rPr>
          <w:spacing w:val="-4"/>
        </w:rPr>
        <w:t xml:space="preserve"> </w:t>
      </w:r>
      <w:r>
        <w:t>otrzymuje</w:t>
      </w:r>
      <w:r>
        <w:rPr>
          <w:spacing w:val="-3"/>
        </w:rPr>
        <w:t xml:space="preserve"> </w:t>
      </w:r>
      <w:r>
        <w:t>ocenę</w:t>
      </w:r>
      <w:r>
        <w:rPr>
          <w:spacing w:val="-4"/>
        </w:rPr>
        <w:t xml:space="preserve"> </w:t>
      </w:r>
      <w:r>
        <w:rPr>
          <w:b/>
        </w:rPr>
        <w:t>dopuszczającą</w:t>
      </w:r>
      <w:r>
        <w:rPr>
          <w:b/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rPr>
          <w:b/>
        </w:rPr>
        <w:t>dostateczną</w:t>
      </w:r>
      <w:r>
        <w:t>,</w:t>
      </w:r>
      <w:r>
        <w:rPr>
          <w:spacing w:val="-3"/>
        </w:rPr>
        <w:t xml:space="preserve"> </w:t>
      </w:r>
      <w:r>
        <w:t>jeśli: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73"/>
              </w:numPr>
              <w:tabs>
                <w:tab w:val="left" w:pos="791"/>
                <w:tab w:val="left" w:pos="792"/>
              </w:tabs>
              <w:spacing w:line="249" w:lineRule="exact"/>
              <w:ind w:hanging="361"/>
            </w:pPr>
            <w:r>
              <w:t>rozpoznaje</w:t>
            </w:r>
            <w:r>
              <w:rPr>
                <w:spacing w:val="-2"/>
              </w:rPr>
              <w:t xml:space="preserve"> </w:t>
            </w:r>
            <w:r>
              <w:t>funkcję</w:t>
            </w:r>
            <w:r>
              <w:rPr>
                <w:spacing w:val="-2"/>
              </w:rPr>
              <w:t xml:space="preserve"> </w:t>
            </w:r>
            <w:r>
              <w:t>liniową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podstawie</w:t>
            </w:r>
            <w:r>
              <w:rPr>
                <w:spacing w:val="-1"/>
              </w:rPr>
              <w:t xml:space="preserve"> </w:t>
            </w:r>
            <w:r>
              <w:t>wzoru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6"/>
              </w:rPr>
              <w:t xml:space="preserve"> </w:t>
            </w:r>
            <w:r>
              <w:t>wykresu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72"/>
              </w:numPr>
              <w:tabs>
                <w:tab w:val="left" w:pos="791"/>
                <w:tab w:val="left" w:pos="792"/>
              </w:tabs>
              <w:spacing w:before="2" w:line="249" w:lineRule="exact"/>
              <w:ind w:hanging="361"/>
            </w:pPr>
            <w:r>
              <w:t>rysuje</w:t>
            </w:r>
            <w:r>
              <w:rPr>
                <w:spacing w:val="-3"/>
              </w:rPr>
              <w:t xml:space="preserve"> </w:t>
            </w:r>
            <w:r>
              <w:t>wykres</w:t>
            </w:r>
            <w:r>
              <w:rPr>
                <w:spacing w:val="-1"/>
              </w:rPr>
              <w:t xml:space="preserve"> </w:t>
            </w:r>
            <w:r>
              <w:t>funkcji</w:t>
            </w:r>
            <w:r>
              <w:rPr>
                <w:spacing w:val="-1"/>
              </w:rPr>
              <w:t xml:space="preserve"> </w:t>
            </w:r>
            <w:r>
              <w:t>liniowej</w:t>
            </w:r>
            <w:r>
              <w:rPr>
                <w:spacing w:val="-3"/>
              </w:rPr>
              <w:t xml:space="preserve"> </w:t>
            </w:r>
            <w:r>
              <w:t>danej</w:t>
            </w:r>
            <w:r>
              <w:rPr>
                <w:spacing w:val="-3"/>
              </w:rPr>
              <w:t xml:space="preserve"> </w:t>
            </w:r>
            <w:r>
              <w:t>wzorem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71"/>
              </w:numPr>
              <w:tabs>
                <w:tab w:val="left" w:pos="791"/>
                <w:tab w:val="left" w:pos="792"/>
              </w:tabs>
              <w:ind w:hanging="361"/>
            </w:pPr>
            <w:r>
              <w:t>oblicza</w:t>
            </w:r>
            <w:r>
              <w:rPr>
                <w:spacing w:val="-3"/>
              </w:rPr>
              <w:t xml:space="preserve"> </w:t>
            </w:r>
            <w:r>
              <w:t>wartość</w:t>
            </w:r>
            <w:r>
              <w:rPr>
                <w:spacing w:val="-1"/>
              </w:rPr>
              <w:t xml:space="preserve"> </w:t>
            </w:r>
            <w:r>
              <w:t>funkcji</w:t>
            </w:r>
            <w:r>
              <w:rPr>
                <w:spacing w:val="-1"/>
              </w:rPr>
              <w:t xml:space="preserve"> </w:t>
            </w:r>
            <w:r>
              <w:t>liniowej</w:t>
            </w:r>
            <w:r>
              <w:rPr>
                <w:spacing w:val="-3"/>
              </w:rPr>
              <w:t xml:space="preserve"> </w:t>
            </w:r>
            <w:r>
              <w:t>dla</w:t>
            </w:r>
            <w:r>
              <w:rPr>
                <w:spacing w:val="-3"/>
              </w:rPr>
              <w:t xml:space="preserve"> </w:t>
            </w:r>
            <w:r>
              <w:t>danego</w:t>
            </w:r>
            <w:r>
              <w:rPr>
                <w:spacing w:val="-3"/>
              </w:rPr>
              <w:t xml:space="preserve"> </w:t>
            </w:r>
            <w:r>
              <w:t>argumentu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odwrotnie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70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wyznacza</w:t>
            </w:r>
            <w:r>
              <w:rPr>
                <w:spacing w:val="-5"/>
              </w:rPr>
              <w:t xml:space="preserve"> </w:t>
            </w:r>
            <w:r>
              <w:t>miejsce</w:t>
            </w:r>
            <w:r>
              <w:rPr>
                <w:spacing w:val="-1"/>
              </w:rPr>
              <w:t xml:space="preserve"> </w:t>
            </w:r>
            <w:r>
              <w:t>zerowe</w:t>
            </w:r>
            <w:r>
              <w:rPr>
                <w:spacing w:val="-4"/>
              </w:rPr>
              <w:t xml:space="preserve"> </w:t>
            </w:r>
            <w:r>
              <w:t>funkcji liniowej</w:t>
            </w:r>
          </w:p>
        </w:tc>
      </w:tr>
      <w:tr w:rsidR="00B8502F">
        <w:trPr>
          <w:trHeight w:val="53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69"/>
              </w:numPr>
              <w:tabs>
                <w:tab w:val="left" w:pos="791"/>
                <w:tab w:val="left" w:pos="792"/>
              </w:tabs>
              <w:spacing w:line="256" w:lineRule="exact"/>
              <w:ind w:right="190"/>
            </w:pPr>
            <w:r>
              <w:t>oblicza współczynnik kierunkowy prostej, jeśli ma dane współrzędne dwóch punktów</w:t>
            </w:r>
            <w:r>
              <w:rPr>
                <w:spacing w:val="-46"/>
              </w:rPr>
              <w:t xml:space="preserve"> </w:t>
            </w:r>
            <w:r>
              <w:t>należących</w:t>
            </w:r>
            <w:r>
              <w:rPr>
                <w:spacing w:val="-1"/>
              </w:rPr>
              <w:t xml:space="preserve"> </w:t>
            </w:r>
            <w:r>
              <w:t>do tej</w:t>
            </w:r>
            <w:r>
              <w:rPr>
                <w:spacing w:val="-2"/>
              </w:rPr>
              <w:t xml:space="preserve"> </w:t>
            </w:r>
            <w:r>
              <w:t>prostej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68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interpretuje</w:t>
            </w:r>
            <w:r>
              <w:rPr>
                <w:spacing w:val="-5"/>
              </w:rPr>
              <w:t xml:space="preserve"> </w:t>
            </w:r>
            <w:r>
              <w:t>współczynniki</w:t>
            </w:r>
            <w:r>
              <w:rPr>
                <w:spacing w:val="-4"/>
              </w:rPr>
              <w:t xml:space="preserve"> </w:t>
            </w:r>
            <w:r>
              <w:t>ze</w:t>
            </w:r>
            <w:r>
              <w:rPr>
                <w:spacing w:val="-4"/>
              </w:rPr>
              <w:t xml:space="preserve"> </w:t>
            </w:r>
            <w:r>
              <w:t>wzoru</w:t>
            </w:r>
            <w:r>
              <w:rPr>
                <w:spacing w:val="-4"/>
              </w:rPr>
              <w:t xml:space="preserve"> </w:t>
            </w:r>
            <w:r>
              <w:t>funkcji</w:t>
            </w:r>
            <w:r>
              <w:rPr>
                <w:spacing w:val="-3"/>
              </w:rPr>
              <w:t xml:space="preserve"> </w:t>
            </w:r>
            <w:r>
              <w:t>liniowej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67"/>
              </w:numPr>
              <w:tabs>
                <w:tab w:val="left" w:pos="791"/>
                <w:tab w:val="left" w:pos="792"/>
              </w:tabs>
              <w:spacing w:line="260" w:lineRule="exact"/>
              <w:ind w:right="280"/>
            </w:pPr>
            <w:r>
              <w:t>wyznacza algebraicznie oraz odczytuje z wykresu funkcji liniowej zbiór argumentów,</w:t>
            </w:r>
            <w:r>
              <w:rPr>
                <w:spacing w:val="-46"/>
              </w:rPr>
              <w:t xml:space="preserve"> </w:t>
            </w:r>
            <w:r>
              <w:t>dla</w:t>
            </w:r>
            <w:r>
              <w:rPr>
                <w:spacing w:val="-2"/>
              </w:rPr>
              <w:t xml:space="preserve"> </w:t>
            </w:r>
            <w:r>
              <w:t>których</w:t>
            </w:r>
            <w:r>
              <w:rPr>
                <w:spacing w:val="-3"/>
              </w:rPr>
              <w:t xml:space="preserve"> </w:t>
            </w:r>
            <w:r>
              <w:t>funkcja</w:t>
            </w:r>
            <w:r>
              <w:rPr>
                <w:spacing w:val="-1"/>
              </w:rPr>
              <w:t xml:space="preserve"> </w:t>
            </w:r>
            <w:r>
              <w:t>przyjmuje</w:t>
            </w:r>
            <w:r>
              <w:rPr>
                <w:spacing w:val="-2"/>
              </w:rPr>
              <w:t xml:space="preserve"> </w:t>
            </w:r>
            <w:r>
              <w:t>wartości</w:t>
            </w:r>
            <w:r>
              <w:rPr>
                <w:spacing w:val="1"/>
              </w:rPr>
              <w:t xml:space="preserve"> </w:t>
            </w:r>
            <w:r>
              <w:t>dodatnie,</w:t>
            </w:r>
            <w:r>
              <w:rPr>
                <w:spacing w:val="-1"/>
              </w:rPr>
              <w:t xml:space="preserve"> </w:t>
            </w:r>
            <w:r>
              <w:t>ujemne</w:t>
            </w:r>
          </w:p>
        </w:tc>
      </w:tr>
      <w:tr w:rsidR="00B8502F">
        <w:trPr>
          <w:trHeight w:val="53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66"/>
              </w:numPr>
              <w:tabs>
                <w:tab w:val="left" w:pos="791"/>
                <w:tab w:val="left" w:pos="792"/>
              </w:tabs>
              <w:spacing w:line="256" w:lineRule="exact"/>
              <w:ind w:right="336"/>
            </w:pPr>
            <w:r>
              <w:t>odczytuje z wykresu funkcji liniowej jej własności: dziedzinę, zbiór wartości, miejsce</w:t>
            </w:r>
            <w:r>
              <w:rPr>
                <w:spacing w:val="-47"/>
              </w:rPr>
              <w:t xml:space="preserve"> </w:t>
            </w:r>
            <w:r>
              <w:t>zerowe,</w:t>
            </w:r>
            <w:r>
              <w:rPr>
                <w:spacing w:val="-1"/>
              </w:rPr>
              <w:t xml:space="preserve"> </w:t>
            </w:r>
            <w:r>
              <w:t>monotoniczność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65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wyznacza</w:t>
            </w:r>
            <w:r>
              <w:rPr>
                <w:spacing w:val="-3"/>
              </w:rPr>
              <w:t xml:space="preserve"> </w:t>
            </w:r>
            <w:r>
              <w:t>równanie</w:t>
            </w:r>
            <w:r>
              <w:rPr>
                <w:spacing w:val="-2"/>
              </w:rPr>
              <w:t xml:space="preserve"> </w:t>
            </w:r>
            <w:r>
              <w:t>prostej</w:t>
            </w:r>
            <w:r>
              <w:rPr>
                <w:spacing w:val="-3"/>
              </w:rPr>
              <w:t xml:space="preserve"> </w:t>
            </w:r>
            <w:r>
              <w:t>przechodzącej</w:t>
            </w:r>
            <w:r>
              <w:rPr>
                <w:spacing w:val="-2"/>
              </w:rPr>
              <w:t xml:space="preserve"> </w:t>
            </w:r>
            <w:r>
              <w:t>przez</w:t>
            </w:r>
            <w:r>
              <w:rPr>
                <w:spacing w:val="-2"/>
              </w:rPr>
              <w:t xml:space="preserve"> </w:t>
            </w:r>
            <w:r>
              <w:t>dane</w:t>
            </w:r>
            <w:r>
              <w:rPr>
                <w:spacing w:val="-1"/>
              </w:rPr>
              <w:t xml:space="preserve"> </w:t>
            </w:r>
            <w:r>
              <w:t>dwa</w:t>
            </w:r>
            <w:r>
              <w:rPr>
                <w:spacing w:val="-2"/>
              </w:rPr>
              <w:t xml:space="preserve"> </w:t>
            </w:r>
            <w:r>
              <w:t>punkty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64"/>
              </w:numPr>
              <w:tabs>
                <w:tab w:val="left" w:pos="791"/>
                <w:tab w:val="left" w:pos="792"/>
              </w:tabs>
              <w:spacing w:line="260" w:lineRule="exact"/>
              <w:ind w:right="302"/>
            </w:pPr>
            <w:r>
              <w:t>wyznacza</w:t>
            </w:r>
            <w:r>
              <w:rPr>
                <w:spacing w:val="-5"/>
              </w:rPr>
              <w:t xml:space="preserve"> </w:t>
            </w:r>
            <w:r>
              <w:t>współrzędne</w:t>
            </w:r>
            <w:r>
              <w:rPr>
                <w:spacing w:val="-4"/>
              </w:rPr>
              <w:t xml:space="preserve"> </w:t>
            </w:r>
            <w:r>
              <w:t>punktów</w:t>
            </w:r>
            <w:r>
              <w:rPr>
                <w:spacing w:val="-5"/>
              </w:rPr>
              <w:t xml:space="preserve"> </w:t>
            </w:r>
            <w:r>
              <w:t>przecięcia</w:t>
            </w:r>
            <w:r>
              <w:rPr>
                <w:spacing w:val="-4"/>
              </w:rPr>
              <w:t xml:space="preserve"> </w:t>
            </w:r>
            <w:r>
              <w:t>wykresu</w:t>
            </w:r>
            <w:r>
              <w:rPr>
                <w:spacing w:val="-4"/>
              </w:rPr>
              <w:t xml:space="preserve"> </w:t>
            </w:r>
            <w:r>
              <w:t>funkcji</w:t>
            </w:r>
            <w:r>
              <w:rPr>
                <w:spacing w:val="-3"/>
              </w:rPr>
              <w:t xml:space="preserve"> </w:t>
            </w:r>
            <w:r>
              <w:t>liniowej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osiami</w:t>
            </w:r>
            <w:r>
              <w:rPr>
                <w:spacing w:val="-3"/>
              </w:rPr>
              <w:t xml:space="preserve"> </w:t>
            </w:r>
            <w:r>
              <w:t>układu</w:t>
            </w:r>
            <w:r>
              <w:rPr>
                <w:spacing w:val="-45"/>
              </w:rPr>
              <w:t xml:space="preserve"> </w:t>
            </w:r>
            <w:r>
              <w:t>współrzędnych</w:t>
            </w:r>
          </w:p>
        </w:tc>
      </w:tr>
      <w:tr w:rsidR="00B8502F">
        <w:trPr>
          <w:trHeight w:val="271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63"/>
              </w:numPr>
              <w:tabs>
                <w:tab w:val="left" w:pos="791"/>
                <w:tab w:val="left" w:pos="792"/>
              </w:tabs>
              <w:spacing w:before="2" w:line="249" w:lineRule="exact"/>
              <w:ind w:hanging="361"/>
            </w:pPr>
            <w:r>
              <w:t>sprawdza</w:t>
            </w:r>
            <w:r>
              <w:rPr>
                <w:spacing w:val="-2"/>
              </w:rPr>
              <w:t xml:space="preserve"> </w:t>
            </w:r>
            <w:r>
              <w:t>algebraicznie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graficznie,</w:t>
            </w:r>
            <w:r>
              <w:rPr>
                <w:spacing w:val="-1"/>
              </w:rPr>
              <w:t xml:space="preserve"> </w:t>
            </w:r>
            <w:r>
              <w:t>czy</w:t>
            </w:r>
            <w:r>
              <w:rPr>
                <w:spacing w:val="-3"/>
              </w:rPr>
              <w:t xml:space="preserve"> </w:t>
            </w:r>
            <w:r>
              <w:t>dany</w:t>
            </w:r>
            <w:r>
              <w:rPr>
                <w:spacing w:val="-3"/>
              </w:rPr>
              <w:t xml:space="preserve"> </w:t>
            </w:r>
            <w:r>
              <w:t>punkt</w:t>
            </w:r>
            <w:r>
              <w:rPr>
                <w:spacing w:val="-4"/>
              </w:rPr>
              <w:t xml:space="preserve"> </w:t>
            </w:r>
            <w:r>
              <w:t>należy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wykresu</w:t>
            </w:r>
            <w:r>
              <w:rPr>
                <w:spacing w:val="-2"/>
              </w:rPr>
              <w:t xml:space="preserve"> </w:t>
            </w:r>
            <w:r>
              <w:t>funkcji liniowej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62"/>
              </w:numPr>
              <w:tabs>
                <w:tab w:val="left" w:pos="791"/>
                <w:tab w:val="left" w:pos="792"/>
              </w:tabs>
              <w:ind w:hanging="361"/>
            </w:pPr>
            <w:r>
              <w:t>przekształca</w:t>
            </w:r>
            <w:r>
              <w:rPr>
                <w:spacing w:val="-2"/>
              </w:rPr>
              <w:t xml:space="preserve"> </w:t>
            </w:r>
            <w:r>
              <w:t>równanie</w:t>
            </w:r>
            <w:r>
              <w:rPr>
                <w:spacing w:val="-2"/>
              </w:rPr>
              <w:t xml:space="preserve"> </w:t>
            </w:r>
            <w:r>
              <w:t>ogólne</w:t>
            </w:r>
            <w:r>
              <w:rPr>
                <w:spacing w:val="-3"/>
              </w:rPr>
              <w:t xml:space="preserve"> </w:t>
            </w:r>
            <w:r>
              <w:t>prostej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postaci</w:t>
            </w:r>
            <w:r>
              <w:rPr>
                <w:spacing w:val="-1"/>
              </w:rPr>
              <w:t xml:space="preserve"> </w:t>
            </w:r>
            <w:r>
              <w:t>kierunkowej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odwrotnie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61"/>
              </w:numPr>
              <w:tabs>
                <w:tab w:val="left" w:pos="791"/>
                <w:tab w:val="left" w:pos="792"/>
              </w:tabs>
              <w:ind w:hanging="361"/>
            </w:pPr>
            <w:r>
              <w:t>sprawdza,</w:t>
            </w:r>
            <w:r>
              <w:rPr>
                <w:spacing w:val="-3"/>
              </w:rPr>
              <w:t xml:space="preserve"> </w:t>
            </w:r>
            <w:r>
              <w:t>czy</w:t>
            </w:r>
            <w:r>
              <w:rPr>
                <w:spacing w:val="-3"/>
              </w:rPr>
              <w:t xml:space="preserve"> </w:t>
            </w:r>
            <w:r>
              <w:t>dane</w:t>
            </w:r>
            <w:r>
              <w:rPr>
                <w:spacing w:val="-2"/>
              </w:rPr>
              <w:t xml:space="preserve"> </w:t>
            </w:r>
            <w:r>
              <w:t>trzy</w:t>
            </w:r>
            <w:r>
              <w:rPr>
                <w:spacing w:val="-3"/>
              </w:rPr>
              <w:t xml:space="preserve"> </w:t>
            </w:r>
            <w:r>
              <w:t>punkty</w:t>
            </w:r>
            <w:r>
              <w:rPr>
                <w:spacing w:val="-4"/>
              </w:rPr>
              <w:t xml:space="preserve"> </w:t>
            </w:r>
            <w:r>
              <w:t>są</w:t>
            </w:r>
            <w:r>
              <w:rPr>
                <w:spacing w:val="-2"/>
              </w:rPr>
              <w:t xml:space="preserve"> </w:t>
            </w:r>
            <w:r>
              <w:t>współliniowe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60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stosuje</w:t>
            </w:r>
            <w:r>
              <w:rPr>
                <w:spacing w:val="-5"/>
              </w:rPr>
              <w:t xml:space="preserve"> </w:t>
            </w:r>
            <w:r>
              <w:t>warunek</w:t>
            </w:r>
            <w:r>
              <w:rPr>
                <w:spacing w:val="-5"/>
              </w:rPr>
              <w:t xml:space="preserve"> </w:t>
            </w:r>
            <w:r>
              <w:t>równoległości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prostopadłości</w:t>
            </w:r>
            <w:r>
              <w:rPr>
                <w:spacing w:val="-3"/>
              </w:rPr>
              <w:t xml:space="preserve"> </w:t>
            </w:r>
            <w:r>
              <w:t>prostych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59"/>
              </w:numPr>
              <w:tabs>
                <w:tab w:val="left" w:pos="791"/>
                <w:tab w:val="left" w:pos="792"/>
              </w:tabs>
              <w:spacing w:line="260" w:lineRule="exact"/>
              <w:ind w:right="659"/>
            </w:pPr>
            <w:r>
              <w:t>wyznacza wzór funkcji liniowej, której wykres przechodzi przez dany punkt i jest</w:t>
            </w:r>
            <w:r>
              <w:rPr>
                <w:spacing w:val="-46"/>
              </w:rPr>
              <w:t xml:space="preserve"> </w:t>
            </w:r>
            <w:r>
              <w:t>równoległy</w:t>
            </w:r>
            <w:r>
              <w:rPr>
                <w:spacing w:val="-2"/>
              </w:rPr>
              <w:t xml:space="preserve"> </w:t>
            </w:r>
            <w:r>
              <w:t>do wykresu danej</w:t>
            </w:r>
            <w:r>
              <w:rPr>
                <w:spacing w:val="-2"/>
              </w:rPr>
              <w:t xml:space="preserve"> </w:t>
            </w:r>
            <w:r>
              <w:t>funkcji</w:t>
            </w:r>
            <w:r>
              <w:rPr>
                <w:spacing w:val="1"/>
              </w:rPr>
              <w:t xml:space="preserve"> </w:t>
            </w:r>
            <w:r>
              <w:t>liniowej</w:t>
            </w:r>
          </w:p>
        </w:tc>
      </w:tr>
      <w:tr w:rsidR="00B8502F">
        <w:trPr>
          <w:trHeight w:val="53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58"/>
              </w:numPr>
              <w:tabs>
                <w:tab w:val="left" w:pos="791"/>
                <w:tab w:val="left" w:pos="792"/>
              </w:tabs>
              <w:spacing w:line="256" w:lineRule="exact"/>
              <w:ind w:right="659"/>
            </w:pPr>
            <w:r>
              <w:t>wyznacza wzór funkcji liniowej, której wykres przechodzi przez dany punkt i jest</w:t>
            </w:r>
            <w:r>
              <w:rPr>
                <w:spacing w:val="-46"/>
              </w:rPr>
              <w:t xml:space="preserve"> </w:t>
            </w:r>
            <w:r>
              <w:t>prostopadły</w:t>
            </w:r>
            <w:r>
              <w:rPr>
                <w:spacing w:val="-2"/>
              </w:rPr>
              <w:t xml:space="preserve"> </w:t>
            </w:r>
            <w:r>
              <w:t>do wykresu</w:t>
            </w:r>
            <w:r>
              <w:rPr>
                <w:spacing w:val="-3"/>
              </w:rPr>
              <w:t xml:space="preserve"> </w:t>
            </w:r>
            <w:r>
              <w:t>danej</w:t>
            </w:r>
            <w:r>
              <w:rPr>
                <w:spacing w:val="-1"/>
              </w:rPr>
              <w:t xml:space="preserve"> </w:t>
            </w:r>
            <w:r>
              <w:t>funkcji</w:t>
            </w:r>
            <w:r>
              <w:rPr>
                <w:spacing w:val="1"/>
              </w:rPr>
              <w:t xml:space="preserve"> </w:t>
            </w:r>
            <w:r>
              <w:t>liniowej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57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rozwiązuje</w:t>
            </w:r>
            <w:r>
              <w:rPr>
                <w:spacing w:val="-3"/>
              </w:rPr>
              <w:t xml:space="preserve"> </w:t>
            </w:r>
            <w:r>
              <w:t>układ</w:t>
            </w:r>
            <w:r>
              <w:rPr>
                <w:spacing w:val="-3"/>
              </w:rPr>
              <w:t xml:space="preserve"> </w:t>
            </w:r>
            <w:r>
              <w:t>równań</w:t>
            </w:r>
            <w:r>
              <w:rPr>
                <w:spacing w:val="-4"/>
              </w:rPr>
              <w:t xml:space="preserve"> </w:t>
            </w:r>
            <w:r>
              <w:t>metodą</w:t>
            </w:r>
            <w:r>
              <w:rPr>
                <w:spacing w:val="-2"/>
              </w:rPr>
              <w:t xml:space="preserve"> </w:t>
            </w:r>
            <w:r>
              <w:t>algebraiczną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metodą</w:t>
            </w:r>
            <w:r>
              <w:rPr>
                <w:spacing w:val="-2"/>
              </w:rPr>
              <w:t xml:space="preserve"> </w:t>
            </w:r>
            <w:r>
              <w:t>graficzną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56"/>
              </w:numPr>
              <w:tabs>
                <w:tab w:val="left" w:pos="791"/>
                <w:tab w:val="left" w:pos="792"/>
              </w:tabs>
              <w:spacing w:line="260" w:lineRule="exact"/>
              <w:ind w:right="514"/>
            </w:pPr>
            <w:r>
              <w:t>określa liczbę rozwiązań układu równań liniowych, korzystając z jego interpretacji</w:t>
            </w:r>
            <w:r>
              <w:rPr>
                <w:spacing w:val="-46"/>
              </w:rPr>
              <w:t xml:space="preserve"> </w:t>
            </w:r>
            <w:r>
              <w:t>geometrycznej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55"/>
              </w:numPr>
              <w:tabs>
                <w:tab w:val="left" w:pos="791"/>
                <w:tab w:val="left" w:pos="792"/>
              </w:tabs>
              <w:spacing w:before="2" w:line="249" w:lineRule="exact"/>
              <w:ind w:hanging="361"/>
            </w:pPr>
            <w:r>
              <w:t>rozpoznaje</w:t>
            </w:r>
            <w:r>
              <w:rPr>
                <w:spacing w:val="-3"/>
              </w:rPr>
              <w:t xml:space="preserve"> </w:t>
            </w:r>
            <w:r>
              <w:t>wielkości</w:t>
            </w:r>
            <w:r>
              <w:rPr>
                <w:spacing w:val="-2"/>
              </w:rPr>
              <w:t xml:space="preserve"> </w:t>
            </w:r>
            <w:r>
              <w:t>wprost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odwrotnie</w:t>
            </w:r>
            <w:r>
              <w:rPr>
                <w:spacing w:val="-3"/>
              </w:rPr>
              <w:t xml:space="preserve"> </w:t>
            </w:r>
            <w:r>
              <w:t>proporcjonalne</w:t>
            </w:r>
          </w:p>
        </w:tc>
      </w:tr>
    </w:tbl>
    <w:p w:rsidR="00B8502F" w:rsidRDefault="00B8502F">
      <w:pPr>
        <w:pStyle w:val="Tekstpodstawowy"/>
        <w:spacing w:before="10"/>
      </w:pPr>
    </w:p>
    <w:p w:rsidR="00B8502F" w:rsidRDefault="00B122F3">
      <w:pPr>
        <w:spacing w:line="258" w:lineRule="exact"/>
        <w:ind w:left="116"/>
        <w:rPr>
          <w:b/>
        </w:rPr>
      </w:pPr>
      <w:r>
        <w:t>Poziom</w:t>
      </w:r>
      <w:r>
        <w:rPr>
          <w:spacing w:val="-3"/>
        </w:rPr>
        <w:t xml:space="preserve"> </w:t>
      </w:r>
      <w:r>
        <w:rPr>
          <w:b/>
        </w:rPr>
        <w:t xml:space="preserve">(R) </w:t>
      </w:r>
      <w:r>
        <w:t>lub</w:t>
      </w:r>
      <w:r>
        <w:rPr>
          <w:spacing w:val="-3"/>
        </w:rPr>
        <w:t xml:space="preserve"> </w:t>
      </w:r>
      <w:r>
        <w:rPr>
          <w:b/>
        </w:rPr>
        <w:t>(D)</w:t>
      </w:r>
    </w:p>
    <w:p w:rsidR="00B8502F" w:rsidRDefault="00B122F3">
      <w:pPr>
        <w:pStyle w:val="Tekstpodstawowy"/>
        <w:ind w:left="116"/>
      </w:pPr>
      <w:r>
        <w:t>Uczeń</w:t>
      </w:r>
      <w:r>
        <w:rPr>
          <w:spacing w:val="18"/>
        </w:rPr>
        <w:t xml:space="preserve"> </w:t>
      </w:r>
      <w:r>
        <w:t>otrzymuje</w:t>
      </w:r>
      <w:r>
        <w:rPr>
          <w:spacing w:val="17"/>
        </w:rPr>
        <w:t xml:space="preserve"> </w:t>
      </w:r>
      <w:r>
        <w:t>ocenę</w:t>
      </w:r>
      <w:r>
        <w:rPr>
          <w:spacing w:val="16"/>
        </w:rPr>
        <w:t xml:space="preserve"> </w:t>
      </w:r>
      <w:r>
        <w:rPr>
          <w:b/>
        </w:rPr>
        <w:t>dobrą</w:t>
      </w:r>
      <w:r>
        <w:rPr>
          <w:b/>
          <w:spacing w:val="18"/>
        </w:rPr>
        <w:t xml:space="preserve"> </w:t>
      </w:r>
      <w:r>
        <w:t>lub</w:t>
      </w:r>
      <w:r>
        <w:rPr>
          <w:spacing w:val="20"/>
        </w:rPr>
        <w:t xml:space="preserve"> </w:t>
      </w:r>
      <w:r>
        <w:rPr>
          <w:b/>
        </w:rPr>
        <w:t>bardzo</w:t>
      </w:r>
      <w:r>
        <w:rPr>
          <w:b/>
          <w:spacing w:val="19"/>
        </w:rPr>
        <w:t xml:space="preserve"> </w:t>
      </w:r>
      <w:r>
        <w:rPr>
          <w:b/>
        </w:rPr>
        <w:t>dobrą</w:t>
      </w:r>
      <w:r>
        <w:t>,</w:t>
      </w:r>
      <w:r>
        <w:rPr>
          <w:spacing w:val="18"/>
        </w:rPr>
        <w:t xml:space="preserve"> </w:t>
      </w:r>
      <w:r>
        <w:t>jeśli</w:t>
      </w:r>
      <w:r>
        <w:rPr>
          <w:spacing w:val="18"/>
        </w:rPr>
        <w:t xml:space="preserve"> </w:t>
      </w:r>
      <w:r>
        <w:t>opanował</w:t>
      </w:r>
      <w:r>
        <w:rPr>
          <w:spacing w:val="17"/>
        </w:rPr>
        <w:t xml:space="preserve"> </w:t>
      </w:r>
      <w:r>
        <w:t>poziomy</w:t>
      </w:r>
      <w:r>
        <w:rPr>
          <w:spacing w:val="17"/>
        </w:rPr>
        <w:t xml:space="preserve"> </w:t>
      </w:r>
      <w:r>
        <w:t>(K)</w:t>
      </w:r>
      <w:r>
        <w:rPr>
          <w:spacing w:val="17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(P)</w:t>
      </w:r>
      <w:r>
        <w:rPr>
          <w:spacing w:val="17"/>
        </w:rPr>
        <w:t xml:space="preserve"> </w:t>
      </w:r>
      <w:r>
        <w:t>oraz</w:t>
      </w:r>
      <w:r>
        <w:rPr>
          <w:spacing w:val="-46"/>
        </w:rPr>
        <w:t xml:space="preserve"> </w:t>
      </w:r>
      <w:r>
        <w:t>dodatkowo: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54"/>
              </w:numPr>
              <w:tabs>
                <w:tab w:val="left" w:pos="791"/>
                <w:tab w:val="left" w:pos="792"/>
              </w:tabs>
              <w:ind w:hanging="361"/>
            </w:pPr>
            <w:r>
              <w:t>sprawdza,</w:t>
            </w:r>
            <w:r>
              <w:rPr>
                <w:spacing w:val="-3"/>
              </w:rPr>
              <w:t xml:space="preserve"> </w:t>
            </w:r>
            <w:r>
              <w:t>dla</w:t>
            </w:r>
            <w:r>
              <w:rPr>
                <w:spacing w:val="-3"/>
              </w:rPr>
              <w:t xml:space="preserve"> </w:t>
            </w:r>
            <w:r>
              <w:t>jakich</w:t>
            </w:r>
            <w:r>
              <w:rPr>
                <w:spacing w:val="-3"/>
              </w:rPr>
              <w:t xml:space="preserve"> </w:t>
            </w:r>
            <w:r>
              <w:t>wartości</w:t>
            </w:r>
            <w:r>
              <w:rPr>
                <w:spacing w:val="-2"/>
              </w:rPr>
              <w:t xml:space="preserve"> </w:t>
            </w:r>
            <w:r>
              <w:t>parametru</w:t>
            </w:r>
            <w:r>
              <w:rPr>
                <w:spacing w:val="-3"/>
              </w:rPr>
              <w:t xml:space="preserve"> </w:t>
            </w:r>
            <w:r>
              <w:t>funkcja</w:t>
            </w:r>
            <w:r>
              <w:rPr>
                <w:spacing w:val="-3"/>
              </w:rPr>
              <w:t xml:space="preserve"> </w:t>
            </w:r>
            <w:r>
              <w:t>liniowa</w:t>
            </w:r>
            <w:r>
              <w:rPr>
                <w:spacing w:val="-3"/>
              </w:rPr>
              <w:t xml:space="preserve"> </w:t>
            </w:r>
            <w:r>
              <w:t>jest</w:t>
            </w:r>
            <w:r>
              <w:rPr>
                <w:spacing w:val="-4"/>
              </w:rPr>
              <w:t xml:space="preserve"> </w:t>
            </w:r>
            <w:r>
              <w:t>rosnąca,</w:t>
            </w:r>
            <w:r>
              <w:rPr>
                <w:spacing w:val="-6"/>
              </w:rPr>
              <w:t xml:space="preserve"> </w:t>
            </w:r>
            <w:r>
              <w:t>malejąca,</w:t>
            </w:r>
            <w:r>
              <w:rPr>
                <w:spacing w:val="-3"/>
              </w:rPr>
              <w:t xml:space="preserve"> </w:t>
            </w:r>
            <w:r>
              <w:t>stała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53"/>
              </w:numPr>
              <w:tabs>
                <w:tab w:val="left" w:pos="791"/>
                <w:tab w:val="left" w:pos="792"/>
              </w:tabs>
              <w:spacing w:line="256" w:lineRule="exact"/>
              <w:ind w:right="688"/>
            </w:pPr>
            <w:r>
              <w:t>oblicza</w:t>
            </w:r>
            <w:r>
              <w:rPr>
                <w:spacing w:val="-4"/>
              </w:rPr>
              <w:t xml:space="preserve"> </w:t>
            </w:r>
            <w:r>
              <w:t>pole</w:t>
            </w:r>
            <w:r>
              <w:rPr>
                <w:spacing w:val="-4"/>
              </w:rPr>
              <w:t xml:space="preserve"> </w:t>
            </w:r>
            <w:r>
              <w:t>figury</w:t>
            </w:r>
            <w:r>
              <w:rPr>
                <w:spacing w:val="-5"/>
              </w:rPr>
              <w:t xml:space="preserve"> </w:t>
            </w:r>
            <w:r>
              <w:t>ograniczonej</w:t>
            </w:r>
            <w:r>
              <w:rPr>
                <w:spacing w:val="-5"/>
              </w:rPr>
              <w:t xml:space="preserve"> </w:t>
            </w:r>
            <w:r>
              <w:t>wykresami</w:t>
            </w:r>
            <w:r>
              <w:rPr>
                <w:spacing w:val="-2"/>
              </w:rPr>
              <w:t xml:space="preserve"> </w:t>
            </w:r>
            <w:r>
              <w:t>funkcji</w:t>
            </w:r>
            <w:r>
              <w:rPr>
                <w:spacing w:val="-6"/>
              </w:rPr>
              <w:t xml:space="preserve"> </w:t>
            </w:r>
            <w:r>
              <w:t>liniowych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osiami</w:t>
            </w:r>
            <w:r>
              <w:rPr>
                <w:spacing w:val="-3"/>
              </w:rPr>
              <w:t xml:space="preserve"> </w:t>
            </w:r>
            <w:r>
              <w:t>układu</w:t>
            </w:r>
            <w:r>
              <w:rPr>
                <w:spacing w:val="-45"/>
              </w:rPr>
              <w:t xml:space="preserve"> </w:t>
            </w:r>
            <w:r>
              <w:t>współrzędnych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52"/>
              </w:numPr>
              <w:tabs>
                <w:tab w:val="left" w:pos="791"/>
                <w:tab w:val="left" w:pos="792"/>
              </w:tabs>
              <w:ind w:hanging="361"/>
            </w:pPr>
            <w:r>
              <w:t>rozpoznaje</w:t>
            </w:r>
            <w:r>
              <w:rPr>
                <w:spacing w:val="-3"/>
              </w:rPr>
              <w:t xml:space="preserve"> </w:t>
            </w:r>
            <w:r>
              <w:t>wzajemne</w:t>
            </w:r>
            <w:r>
              <w:rPr>
                <w:spacing w:val="-2"/>
              </w:rPr>
              <w:t xml:space="preserve"> </w:t>
            </w:r>
            <w:r>
              <w:t>położenie</w:t>
            </w:r>
            <w:r>
              <w:rPr>
                <w:spacing w:val="-2"/>
              </w:rPr>
              <w:t xml:space="preserve"> </w:t>
            </w:r>
            <w:r>
              <w:t>prostych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podstawie</w:t>
            </w:r>
            <w:r>
              <w:rPr>
                <w:spacing w:val="-2"/>
              </w:rPr>
              <w:t xml:space="preserve"> </w:t>
            </w:r>
            <w:r>
              <w:t>ich</w:t>
            </w:r>
            <w:r>
              <w:rPr>
                <w:spacing w:val="-2"/>
              </w:rPr>
              <w:t xml:space="preserve"> </w:t>
            </w:r>
            <w:r>
              <w:t>równań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51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sprawdza,</w:t>
            </w:r>
            <w:r>
              <w:rPr>
                <w:spacing w:val="-4"/>
              </w:rPr>
              <w:t xml:space="preserve"> </w:t>
            </w:r>
            <w:r>
              <w:t>dla</w:t>
            </w:r>
            <w:r>
              <w:rPr>
                <w:spacing w:val="-4"/>
              </w:rPr>
              <w:t xml:space="preserve"> </w:t>
            </w:r>
            <w:r>
              <w:t>jakich</w:t>
            </w:r>
            <w:r>
              <w:rPr>
                <w:spacing w:val="-3"/>
              </w:rPr>
              <w:t xml:space="preserve"> </w:t>
            </w:r>
            <w:r>
              <w:t>wartości</w:t>
            </w:r>
            <w:r>
              <w:rPr>
                <w:spacing w:val="-2"/>
              </w:rPr>
              <w:t xml:space="preserve"> </w:t>
            </w:r>
            <w:r>
              <w:t>parametru</w:t>
            </w:r>
            <w:r>
              <w:rPr>
                <w:spacing w:val="-3"/>
              </w:rPr>
              <w:t xml:space="preserve"> </w:t>
            </w:r>
            <w:r>
              <w:t>dwie</w:t>
            </w:r>
            <w:r>
              <w:rPr>
                <w:spacing w:val="-3"/>
              </w:rPr>
              <w:t xml:space="preserve"> </w:t>
            </w:r>
            <w:r>
              <w:t>proste</w:t>
            </w:r>
            <w:r>
              <w:rPr>
                <w:spacing w:val="-4"/>
              </w:rPr>
              <w:t xml:space="preserve"> </w:t>
            </w:r>
            <w:r>
              <w:t>są</w:t>
            </w:r>
            <w:r>
              <w:rPr>
                <w:spacing w:val="-3"/>
              </w:rPr>
              <w:t xml:space="preserve"> </w:t>
            </w:r>
            <w:r>
              <w:t>równoległe,</w:t>
            </w:r>
            <w:r>
              <w:rPr>
                <w:spacing w:val="-3"/>
              </w:rPr>
              <w:t xml:space="preserve"> </w:t>
            </w:r>
            <w:r>
              <w:t>prostopadłe</w:t>
            </w:r>
          </w:p>
        </w:tc>
      </w:tr>
    </w:tbl>
    <w:p w:rsidR="00B8502F" w:rsidRDefault="00B8502F">
      <w:pPr>
        <w:spacing w:line="248" w:lineRule="exact"/>
        <w:sectPr w:rsidR="00B8502F">
          <w:type w:val="continuous"/>
          <w:pgSz w:w="11910" w:h="16840"/>
          <w:pgMar w:top="1400" w:right="1160" w:bottom="1593" w:left="1300" w:header="0" w:footer="94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B8502F">
        <w:trPr>
          <w:trHeight w:val="53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50"/>
              </w:numPr>
              <w:tabs>
                <w:tab w:val="left" w:pos="791"/>
                <w:tab w:val="left" w:pos="792"/>
              </w:tabs>
              <w:spacing w:line="258" w:lineRule="exact"/>
              <w:ind w:right="821"/>
            </w:pPr>
            <w:r>
              <w:lastRenderedPageBreak/>
              <w:t>znajduje współrzędne wierzchołków wielokąta, gdy dane są równania prostych</w:t>
            </w:r>
            <w:r>
              <w:rPr>
                <w:spacing w:val="-47"/>
              </w:rPr>
              <w:t xml:space="preserve"> </w:t>
            </w:r>
            <w:r>
              <w:t>zawierających</w:t>
            </w:r>
            <w:r>
              <w:rPr>
                <w:spacing w:val="-1"/>
              </w:rPr>
              <w:t xml:space="preserve"> </w:t>
            </w:r>
            <w:r>
              <w:t>jego boki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49"/>
              </w:numPr>
              <w:tabs>
                <w:tab w:val="left" w:pos="791"/>
                <w:tab w:val="left" w:pos="792"/>
              </w:tabs>
              <w:spacing w:line="256" w:lineRule="exact"/>
              <w:ind w:right="493"/>
            </w:pPr>
            <w:r>
              <w:t>rozwiązuje zadania tekstowe prowadzące do układów równań liniowych z dwiema</w:t>
            </w:r>
            <w:r>
              <w:rPr>
                <w:spacing w:val="-46"/>
              </w:rPr>
              <w:t xml:space="preserve"> </w:t>
            </w:r>
            <w:r>
              <w:t>niewiadomymi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48"/>
              </w:numPr>
              <w:tabs>
                <w:tab w:val="left" w:pos="791"/>
                <w:tab w:val="left" w:pos="792"/>
              </w:tabs>
              <w:ind w:hanging="361"/>
            </w:pPr>
            <w:r>
              <w:t>analizuje</w:t>
            </w:r>
            <w:r>
              <w:rPr>
                <w:spacing w:val="-5"/>
              </w:rPr>
              <w:t xml:space="preserve"> </w:t>
            </w:r>
            <w:r>
              <w:t>własności</w:t>
            </w:r>
            <w:r>
              <w:rPr>
                <w:spacing w:val="-4"/>
              </w:rPr>
              <w:t xml:space="preserve"> </w:t>
            </w:r>
            <w:r>
              <w:t>funkcji</w:t>
            </w:r>
            <w:r>
              <w:rPr>
                <w:spacing w:val="-3"/>
              </w:rPr>
              <w:t xml:space="preserve"> </w:t>
            </w:r>
            <w:r>
              <w:t>liniowej</w:t>
            </w:r>
          </w:p>
        </w:tc>
      </w:tr>
    </w:tbl>
    <w:p w:rsidR="00B8502F" w:rsidRDefault="00B8502F">
      <w:pPr>
        <w:pStyle w:val="Tekstpodstawowy"/>
        <w:spacing w:before="2"/>
        <w:rPr>
          <w:sz w:val="13"/>
        </w:rPr>
      </w:pPr>
    </w:p>
    <w:p w:rsidR="00B8502F" w:rsidRDefault="00B122F3">
      <w:pPr>
        <w:spacing w:before="101"/>
        <w:ind w:left="116"/>
        <w:rPr>
          <w:b/>
        </w:rPr>
      </w:pPr>
      <w:r>
        <w:t>Poziom</w:t>
      </w:r>
      <w:r>
        <w:rPr>
          <w:spacing w:val="-2"/>
        </w:rPr>
        <w:t xml:space="preserve"> </w:t>
      </w:r>
      <w:r>
        <w:rPr>
          <w:b/>
        </w:rPr>
        <w:t>(W)</w:t>
      </w:r>
    </w:p>
    <w:p w:rsidR="00B8502F" w:rsidRDefault="00B122F3">
      <w:pPr>
        <w:pStyle w:val="Tekstpodstawowy"/>
        <w:spacing w:before="1"/>
        <w:ind w:left="116"/>
      </w:pPr>
      <w:r>
        <w:t>Uczeń</w:t>
      </w:r>
      <w:r>
        <w:rPr>
          <w:spacing w:val="-3"/>
        </w:rPr>
        <w:t xml:space="preserve"> </w:t>
      </w:r>
      <w:r>
        <w:t>otrzymuje</w:t>
      </w:r>
      <w:r>
        <w:rPr>
          <w:spacing w:val="-2"/>
        </w:rPr>
        <w:t xml:space="preserve"> </w:t>
      </w:r>
      <w:r>
        <w:t>ocenę</w:t>
      </w:r>
      <w:r>
        <w:rPr>
          <w:spacing w:val="-3"/>
        </w:rPr>
        <w:t xml:space="preserve"> </w:t>
      </w:r>
      <w:r>
        <w:rPr>
          <w:b/>
        </w:rPr>
        <w:t>celującą</w:t>
      </w:r>
      <w:r>
        <w:t>,</w:t>
      </w:r>
      <w:r>
        <w:rPr>
          <w:spacing w:val="-1"/>
        </w:rPr>
        <w:t xml:space="preserve"> </w:t>
      </w:r>
      <w:r>
        <w:t>jeśli</w:t>
      </w:r>
      <w:r>
        <w:rPr>
          <w:spacing w:val="-3"/>
        </w:rPr>
        <w:t xml:space="preserve"> </w:t>
      </w:r>
      <w:r>
        <w:t>opanował</w:t>
      </w:r>
      <w:r>
        <w:rPr>
          <w:spacing w:val="-3"/>
        </w:rPr>
        <w:t xml:space="preserve"> </w:t>
      </w:r>
      <w:r>
        <w:t>wiedzę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umiejętności z</w:t>
      </w:r>
      <w:r>
        <w:rPr>
          <w:spacing w:val="-3"/>
        </w:rPr>
        <w:t xml:space="preserve"> </w:t>
      </w:r>
      <w:r>
        <w:t>poziomów</w:t>
      </w:r>
      <w:r>
        <w:rPr>
          <w:spacing w:val="-2"/>
        </w:rPr>
        <w:t xml:space="preserve"> </w:t>
      </w:r>
      <w:r>
        <w:t>(K)–(D)</w:t>
      </w:r>
      <w:r>
        <w:rPr>
          <w:spacing w:val="-2"/>
        </w:rPr>
        <w:t xml:space="preserve"> </w:t>
      </w:r>
      <w:r>
        <w:t>oraz: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47"/>
              </w:numPr>
              <w:tabs>
                <w:tab w:val="left" w:pos="791"/>
                <w:tab w:val="left" w:pos="792"/>
              </w:tabs>
              <w:spacing w:line="260" w:lineRule="exact"/>
              <w:ind w:right="1482"/>
            </w:pPr>
            <w:r>
              <w:t>określa własności funkcji liniowej w zależności od wartości parametrów</w:t>
            </w:r>
            <w:r>
              <w:rPr>
                <w:spacing w:val="-46"/>
              </w:rPr>
              <w:t xml:space="preserve"> </w:t>
            </w:r>
            <w:r>
              <w:t>występujących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jej</w:t>
            </w:r>
            <w:r>
              <w:rPr>
                <w:spacing w:val="-1"/>
              </w:rPr>
              <w:t xml:space="preserve"> </w:t>
            </w:r>
            <w:r>
              <w:t>wzorze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46"/>
              </w:numPr>
              <w:tabs>
                <w:tab w:val="left" w:pos="791"/>
                <w:tab w:val="left" w:pos="792"/>
              </w:tabs>
              <w:spacing w:line="260" w:lineRule="exact"/>
              <w:ind w:right="943"/>
            </w:pPr>
            <w:r>
              <w:t>wykorzystuje własności funkcji liniowej w zadaniach dotyczących wielokątów</w:t>
            </w:r>
            <w:r>
              <w:rPr>
                <w:spacing w:val="-46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układzie współrzędnych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45"/>
              </w:numPr>
              <w:tabs>
                <w:tab w:val="left" w:pos="791"/>
                <w:tab w:val="left" w:pos="792"/>
              </w:tabs>
              <w:spacing w:line="260" w:lineRule="exact"/>
              <w:ind w:right="576"/>
            </w:pPr>
            <w:r>
              <w:t>wyprowadza wzór na współczynnik kierunkowy prostej przechodzącej przez dwa</w:t>
            </w:r>
            <w:r>
              <w:rPr>
                <w:spacing w:val="-46"/>
              </w:rPr>
              <w:t xml:space="preserve"> </w:t>
            </w:r>
            <w:r>
              <w:t>punkty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44"/>
              </w:numPr>
              <w:tabs>
                <w:tab w:val="left" w:pos="791"/>
                <w:tab w:val="left" w:pos="792"/>
              </w:tabs>
              <w:spacing w:before="2" w:line="249" w:lineRule="exact"/>
              <w:ind w:hanging="361"/>
            </w:pPr>
            <w:r>
              <w:t>udowadnia</w:t>
            </w:r>
            <w:r>
              <w:rPr>
                <w:spacing w:val="-4"/>
              </w:rPr>
              <w:t xml:space="preserve"> </w:t>
            </w:r>
            <w:r>
              <w:t>warunek</w:t>
            </w:r>
            <w:r>
              <w:rPr>
                <w:spacing w:val="-5"/>
              </w:rPr>
              <w:t xml:space="preserve"> </w:t>
            </w:r>
            <w:r>
              <w:t>prostopadłości</w:t>
            </w:r>
            <w:r>
              <w:rPr>
                <w:spacing w:val="-4"/>
              </w:rPr>
              <w:t xml:space="preserve"> </w:t>
            </w:r>
            <w:r>
              <w:t>prostych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danych</w:t>
            </w:r>
            <w:r>
              <w:rPr>
                <w:spacing w:val="-4"/>
              </w:rPr>
              <w:t xml:space="preserve"> </w:t>
            </w:r>
            <w:r>
              <w:t>równaniach</w:t>
            </w:r>
            <w:r>
              <w:rPr>
                <w:spacing w:val="-4"/>
              </w:rPr>
              <w:t xml:space="preserve"> </w:t>
            </w:r>
            <w:r>
              <w:t>kierunkowych</w:t>
            </w:r>
          </w:p>
        </w:tc>
      </w:tr>
      <w:tr w:rsidR="00B8502F">
        <w:trPr>
          <w:trHeight w:val="271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43"/>
              </w:numPr>
              <w:tabs>
                <w:tab w:val="left" w:pos="791"/>
                <w:tab w:val="left" w:pos="792"/>
              </w:tabs>
              <w:ind w:hanging="361"/>
            </w:pPr>
            <w:r>
              <w:t>rozwiązuje</w:t>
            </w:r>
            <w:r>
              <w:rPr>
                <w:spacing w:val="-3"/>
              </w:rPr>
              <w:t xml:space="preserve"> </w:t>
            </w:r>
            <w:r>
              <w:t>zadania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znacznym</w:t>
            </w:r>
            <w:r>
              <w:rPr>
                <w:spacing w:val="-1"/>
              </w:rPr>
              <w:t xml:space="preserve"> </w:t>
            </w:r>
            <w:r>
              <w:t>stopniu</w:t>
            </w:r>
            <w:r>
              <w:rPr>
                <w:spacing w:val="-3"/>
              </w:rPr>
              <w:t xml:space="preserve"> </w:t>
            </w:r>
            <w:r>
              <w:t>trudności</w:t>
            </w:r>
            <w:r>
              <w:rPr>
                <w:spacing w:val="-1"/>
              </w:rPr>
              <w:t xml:space="preserve"> </w:t>
            </w:r>
            <w:r>
              <w:t>dotyczące</w:t>
            </w:r>
            <w:r>
              <w:rPr>
                <w:spacing w:val="-2"/>
              </w:rPr>
              <w:t xml:space="preserve"> </w:t>
            </w:r>
            <w:r>
              <w:t>funkcji</w:t>
            </w:r>
            <w:r>
              <w:rPr>
                <w:spacing w:val="-1"/>
              </w:rPr>
              <w:t xml:space="preserve"> </w:t>
            </w:r>
            <w:r>
              <w:t>liniowej</w:t>
            </w:r>
          </w:p>
        </w:tc>
      </w:tr>
    </w:tbl>
    <w:p w:rsidR="00B8502F" w:rsidRDefault="00B8502F">
      <w:pPr>
        <w:pStyle w:val="Tekstpodstawowy"/>
        <w:rPr>
          <w:sz w:val="26"/>
        </w:rPr>
      </w:pPr>
    </w:p>
    <w:p w:rsidR="00B8502F" w:rsidRDefault="00B8502F">
      <w:pPr>
        <w:pStyle w:val="Tekstpodstawowy"/>
        <w:spacing w:before="2"/>
        <w:rPr>
          <w:sz w:val="20"/>
        </w:rPr>
      </w:pPr>
    </w:p>
    <w:p w:rsidR="00B8502F" w:rsidRDefault="00B122F3">
      <w:pPr>
        <w:pStyle w:val="Nagwek1"/>
        <w:numPr>
          <w:ilvl w:val="0"/>
          <w:numId w:val="201"/>
        </w:numPr>
        <w:tabs>
          <w:tab w:val="left" w:pos="366"/>
        </w:tabs>
        <w:spacing w:before="1"/>
      </w:pPr>
      <w:r>
        <w:t>PLANIMETRIA</w:t>
      </w:r>
    </w:p>
    <w:p w:rsidR="00B8502F" w:rsidRDefault="00B122F3">
      <w:pPr>
        <w:spacing w:line="257" w:lineRule="exact"/>
        <w:ind w:left="116"/>
        <w:rPr>
          <w:b/>
        </w:rPr>
      </w:pPr>
      <w:r>
        <w:t>Poziom</w:t>
      </w:r>
      <w:r>
        <w:rPr>
          <w:spacing w:val="-3"/>
        </w:rPr>
        <w:t xml:space="preserve"> </w:t>
      </w:r>
      <w:r>
        <w:rPr>
          <w:b/>
        </w:rPr>
        <w:t>(K)</w:t>
      </w:r>
      <w:r>
        <w:rPr>
          <w:b/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rPr>
          <w:b/>
        </w:rPr>
        <w:t>(P)</w:t>
      </w:r>
    </w:p>
    <w:p w:rsidR="00B8502F" w:rsidRDefault="00B122F3">
      <w:pPr>
        <w:spacing w:line="257" w:lineRule="exact"/>
        <w:ind w:left="116"/>
      </w:pPr>
      <w:r>
        <w:t>Uczeń</w:t>
      </w:r>
      <w:r>
        <w:rPr>
          <w:spacing w:val="-4"/>
        </w:rPr>
        <w:t xml:space="preserve"> </w:t>
      </w:r>
      <w:r>
        <w:t>otrzymuje</w:t>
      </w:r>
      <w:r>
        <w:rPr>
          <w:spacing w:val="-3"/>
        </w:rPr>
        <w:t xml:space="preserve"> </w:t>
      </w:r>
      <w:r>
        <w:t>ocenę</w:t>
      </w:r>
      <w:r>
        <w:rPr>
          <w:spacing w:val="-4"/>
        </w:rPr>
        <w:t xml:space="preserve"> </w:t>
      </w:r>
      <w:r>
        <w:rPr>
          <w:b/>
        </w:rPr>
        <w:t>dopuszczającą</w:t>
      </w:r>
      <w:r>
        <w:rPr>
          <w:b/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rPr>
          <w:b/>
        </w:rPr>
        <w:t>dostateczną</w:t>
      </w:r>
      <w:r>
        <w:t>,</w:t>
      </w:r>
      <w:r>
        <w:rPr>
          <w:spacing w:val="-3"/>
        </w:rPr>
        <w:t xml:space="preserve"> </w:t>
      </w:r>
      <w:r>
        <w:t>jeśli: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42"/>
              </w:numPr>
              <w:tabs>
                <w:tab w:val="left" w:pos="791"/>
                <w:tab w:val="left" w:pos="792"/>
              </w:tabs>
              <w:ind w:hanging="361"/>
            </w:pPr>
            <w:r>
              <w:t>rozróżnia</w:t>
            </w:r>
            <w:r>
              <w:rPr>
                <w:spacing w:val="-4"/>
              </w:rPr>
              <w:t xml:space="preserve"> </w:t>
            </w:r>
            <w:r>
              <w:t>trójkąty:</w:t>
            </w:r>
            <w:r>
              <w:rPr>
                <w:spacing w:val="-4"/>
              </w:rPr>
              <w:t xml:space="preserve"> </w:t>
            </w:r>
            <w:r>
              <w:t>ostrokątne,</w:t>
            </w:r>
            <w:r>
              <w:rPr>
                <w:spacing w:val="-4"/>
              </w:rPr>
              <w:t xml:space="preserve"> </w:t>
            </w:r>
            <w:r>
              <w:t>prostokątne,</w:t>
            </w:r>
            <w:r>
              <w:rPr>
                <w:spacing w:val="-3"/>
              </w:rPr>
              <w:t xml:space="preserve"> </w:t>
            </w:r>
            <w:r>
              <w:t>rozwartokątne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41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stosuje</w:t>
            </w:r>
            <w:r>
              <w:rPr>
                <w:spacing w:val="-5"/>
              </w:rPr>
              <w:t xml:space="preserve"> </w:t>
            </w:r>
            <w:r>
              <w:t>twierdzenie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sumie</w:t>
            </w:r>
            <w:r>
              <w:rPr>
                <w:spacing w:val="-3"/>
              </w:rPr>
              <w:t xml:space="preserve"> </w:t>
            </w:r>
            <w:r>
              <w:t>miar</w:t>
            </w:r>
            <w:r>
              <w:rPr>
                <w:spacing w:val="-3"/>
              </w:rPr>
              <w:t xml:space="preserve"> </w:t>
            </w:r>
            <w:r>
              <w:t>kątów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trójkącie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prostych</w:t>
            </w:r>
            <w:r>
              <w:rPr>
                <w:spacing w:val="-3"/>
              </w:rPr>
              <w:t xml:space="preserve"> </w:t>
            </w:r>
            <w:r>
              <w:t>przypadkach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40"/>
              </w:numPr>
              <w:tabs>
                <w:tab w:val="left" w:pos="791"/>
                <w:tab w:val="left" w:pos="792"/>
              </w:tabs>
              <w:ind w:hanging="361"/>
            </w:pPr>
            <w:r>
              <w:t>sprawdza,</w:t>
            </w:r>
            <w:r>
              <w:rPr>
                <w:spacing w:val="-3"/>
              </w:rPr>
              <w:t xml:space="preserve"> </w:t>
            </w:r>
            <w:r>
              <w:t>czy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trzech</w:t>
            </w:r>
            <w:r>
              <w:rPr>
                <w:spacing w:val="-2"/>
              </w:rPr>
              <w:t xml:space="preserve"> </w:t>
            </w:r>
            <w:r>
              <w:t>odcinków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danych</w:t>
            </w:r>
            <w:r>
              <w:rPr>
                <w:spacing w:val="-3"/>
              </w:rPr>
              <w:t xml:space="preserve"> </w:t>
            </w:r>
            <w:r>
              <w:t>długościach</w:t>
            </w:r>
            <w:r>
              <w:rPr>
                <w:spacing w:val="-5"/>
              </w:rPr>
              <w:t xml:space="preserve"> </w:t>
            </w:r>
            <w:r>
              <w:t>można</w:t>
            </w:r>
            <w:r>
              <w:rPr>
                <w:spacing w:val="-3"/>
              </w:rPr>
              <w:t xml:space="preserve"> </w:t>
            </w:r>
            <w:r>
              <w:t>zbudować</w:t>
            </w:r>
            <w:r>
              <w:rPr>
                <w:spacing w:val="-2"/>
              </w:rPr>
              <w:t xml:space="preserve"> </w:t>
            </w:r>
            <w:r>
              <w:t>trójkąt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39"/>
              </w:numPr>
              <w:tabs>
                <w:tab w:val="left" w:pos="791"/>
                <w:tab w:val="left" w:pos="792"/>
              </w:tabs>
              <w:spacing w:line="260" w:lineRule="exact"/>
              <w:ind w:right="812"/>
            </w:pPr>
            <w:r>
              <w:t>udowadnia przystawanie trójkątów, wykorzystując cechy przystawania (proste</w:t>
            </w:r>
            <w:r>
              <w:rPr>
                <w:spacing w:val="-46"/>
              </w:rPr>
              <w:t xml:space="preserve"> </w:t>
            </w:r>
            <w:r>
              <w:t>przypadki)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38"/>
              </w:numPr>
              <w:tabs>
                <w:tab w:val="left" w:pos="791"/>
                <w:tab w:val="left" w:pos="792"/>
              </w:tabs>
              <w:ind w:hanging="361"/>
            </w:pPr>
            <w:r>
              <w:t>wykorzystuje</w:t>
            </w:r>
            <w:r>
              <w:rPr>
                <w:spacing w:val="-7"/>
              </w:rPr>
              <w:t xml:space="preserve"> </w:t>
            </w:r>
            <w:r>
              <w:t>cechy</w:t>
            </w:r>
            <w:r>
              <w:rPr>
                <w:spacing w:val="-5"/>
              </w:rPr>
              <w:t xml:space="preserve"> </w:t>
            </w:r>
            <w:r>
              <w:t>przystawania</w:t>
            </w:r>
            <w:r>
              <w:rPr>
                <w:spacing w:val="-4"/>
              </w:rPr>
              <w:t xml:space="preserve"> </w:t>
            </w:r>
            <w:r>
              <w:t>trójkątów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rozwiązywania</w:t>
            </w:r>
            <w:r>
              <w:rPr>
                <w:spacing w:val="-4"/>
              </w:rPr>
              <w:t xml:space="preserve"> </w:t>
            </w:r>
            <w:r>
              <w:t>prostych</w:t>
            </w:r>
            <w:r>
              <w:rPr>
                <w:spacing w:val="-7"/>
              </w:rPr>
              <w:t xml:space="preserve"> </w:t>
            </w:r>
            <w:r>
              <w:t>zadań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37"/>
              </w:numPr>
              <w:tabs>
                <w:tab w:val="left" w:pos="791"/>
                <w:tab w:val="left" w:pos="792"/>
              </w:tabs>
              <w:spacing w:line="256" w:lineRule="exact"/>
              <w:ind w:right="670"/>
            </w:pPr>
            <w:r>
              <w:t>udowadnia podobieństwo trójkątów, wykorzystując cechy podobieństwa (proste</w:t>
            </w:r>
            <w:r>
              <w:rPr>
                <w:spacing w:val="-46"/>
              </w:rPr>
              <w:t xml:space="preserve"> </w:t>
            </w:r>
            <w:r>
              <w:t>przypadki)</w:t>
            </w:r>
          </w:p>
        </w:tc>
      </w:tr>
      <w:tr w:rsidR="00B8502F">
        <w:trPr>
          <w:trHeight w:val="271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36"/>
              </w:numPr>
              <w:tabs>
                <w:tab w:val="left" w:pos="791"/>
                <w:tab w:val="left" w:pos="792"/>
              </w:tabs>
              <w:ind w:hanging="361"/>
            </w:pPr>
            <w:r>
              <w:t>zapisuje</w:t>
            </w:r>
            <w:r>
              <w:rPr>
                <w:spacing w:val="-3"/>
              </w:rPr>
              <w:t xml:space="preserve"> </w:t>
            </w:r>
            <w:r>
              <w:t>proporcje</w:t>
            </w:r>
            <w:r>
              <w:rPr>
                <w:spacing w:val="-2"/>
              </w:rPr>
              <w:t xml:space="preserve"> </w:t>
            </w:r>
            <w:r>
              <w:t>boków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trójkątach</w:t>
            </w:r>
            <w:r>
              <w:rPr>
                <w:spacing w:val="-2"/>
              </w:rPr>
              <w:t xml:space="preserve"> </w:t>
            </w:r>
            <w:r>
              <w:t>podobnych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35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wykorzystuje</w:t>
            </w:r>
            <w:r>
              <w:rPr>
                <w:spacing w:val="-5"/>
              </w:rPr>
              <w:t xml:space="preserve"> </w:t>
            </w:r>
            <w:r>
              <w:t>podobieństwo</w:t>
            </w:r>
            <w:r>
              <w:rPr>
                <w:spacing w:val="-6"/>
              </w:rPr>
              <w:t xml:space="preserve"> </w:t>
            </w:r>
            <w:r>
              <w:t>trójkątów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rozwiązywania</w:t>
            </w:r>
            <w:r>
              <w:rPr>
                <w:spacing w:val="-5"/>
              </w:rPr>
              <w:t xml:space="preserve"> </w:t>
            </w:r>
            <w:r>
              <w:t>elementarnych</w:t>
            </w:r>
            <w:r>
              <w:rPr>
                <w:spacing w:val="-5"/>
              </w:rPr>
              <w:t xml:space="preserve"> </w:t>
            </w:r>
            <w:r>
              <w:t>zadań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34"/>
              </w:numPr>
              <w:tabs>
                <w:tab w:val="left" w:pos="791"/>
                <w:tab w:val="left" w:pos="792"/>
              </w:tabs>
              <w:spacing w:before="2" w:line="249" w:lineRule="exact"/>
              <w:ind w:hanging="361"/>
            </w:pPr>
            <w:r>
              <w:t>sprawdza,</w:t>
            </w:r>
            <w:r>
              <w:rPr>
                <w:spacing w:val="-1"/>
              </w:rPr>
              <w:t xml:space="preserve"> </w:t>
            </w:r>
            <w:r>
              <w:t>czy</w:t>
            </w:r>
            <w:r>
              <w:rPr>
                <w:spacing w:val="-2"/>
              </w:rPr>
              <w:t xml:space="preserve"> </w:t>
            </w:r>
            <w:r>
              <w:t>dane</w:t>
            </w:r>
            <w:r>
              <w:rPr>
                <w:spacing w:val="-1"/>
              </w:rPr>
              <w:t xml:space="preserve"> </w:t>
            </w:r>
            <w:r>
              <w:t>figury</w:t>
            </w:r>
            <w:r>
              <w:rPr>
                <w:spacing w:val="-4"/>
              </w:rPr>
              <w:t xml:space="preserve"> </w:t>
            </w:r>
            <w:r>
              <w:t>są</w:t>
            </w:r>
            <w:r>
              <w:rPr>
                <w:spacing w:val="-1"/>
              </w:rPr>
              <w:t xml:space="preserve"> </w:t>
            </w:r>
            <w:r>
              <w:t>podobne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33"/>
              </w:numPr>
              <w:tabs>
                <w:tab w:val="left" w:pos="791"/>
                <w:tab w:val="left" w:pos="792"/>
              </w:tabs>
              <w:ind w:hanging="361"/>
            </w:pPr>
            <w:r>
              <w:t>oblicza</w:t>
            </w:r>
            <w:r>
              <w:rPr>
                <w:spacing w:val="-3"/>
              </w:rPr>
              <w:t xml:space="preserve"> </w:t>
            </w:r>
            <w:r>
              <w:t>długości</w:t>
            </w:r>
            <w:r>
              <w:rPr>
                <w:spacing w:val="-2"/>
              </w:rPr>
              <w:t xml:space="preserve"> </w:t>
            </w:r>
            <w:r>
              <w:t>boków</w:t>
            </w:r>
            <w:r>
              <w:rPr>
                <w:spacing w:val="-4"/>
              </w:rPr>
              <w:t xml:space="preserve"> </w:t>
            </w:r>
            <w:r>
              <w:t>figur</w:t>
            </w:r>
            <w:r>
              <w:rPr>
                <w:spacing w:val="-2"/>
              </w:rPr>
              <w:t xml:space="preserve"> </w:t>
            </w:r>
            <w:r>
              <w:t>podobnych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32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stosuje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prostych</w:t>
            </w:r>
            <w:r>
              <w:rPr>
                <w:spacing w:val="-2"/>
              </w:rPr>
              <w:t xml:space="preserve"> </w:t>
            </w:r>
            <w:r>
              <w:t>zadaniach</w:t>
            </w:r>
            <w:r>
              <w:rPr>
                <w:spacing w:val="-3"/>
              </w:rPr>
              <w:t xml:space="preserve"> </w:t>
            </w:r>
            <w:r>
              <w:t>twierdzenie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stosunku</w:t>
            </w:r>
            <w:r>
              <w:rPr>
                <w:spacing w:val="-3"/>
              </w:rPr>
              <w:t xml:space="preserve"> </w:t>
            </w:r>
            <w:r>
              <w:t>pól</w:t>
            </w:r>
            <w:r>
              <w:rPr>
                <w:spacing w:val="-2"/>
              </w:rPr>
              <w:t xml:space="preserve"> </w:t>
            </w:r>
            <w:r>
              <w:t>figur</w:t>
            </w:r>
            <w:r>
              <w:rPr>
                <w:spacing w:val="-3"/>
              </w:rPr>
              <w:t xml:space="preserve"> </w:t>
            </w:r>
            <w:r>
              <w:t>podobnych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31"/>
              </w:numPr>
              <w:tabs>
                <w:tab w:val="left" w:pos="791"/>
                <w:tab w:val="left" w:pos="792"/>
              </w:tabs>
              <w:spacing w:before="2" w:line="249" w:lineRule="exact"/>
              <w:ind w:hanging="361"/>
            </w:pPr>
            <w:r>
              <w:t>wskazuje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wielokątach</w:t>
            </w:r>
            <w:r>
              <w:rPr>
                <w:spacing w:val="-4"/>
              </w:rPr>
              <w:t xml:space="preserve"> </w:t>
            </w:r>
            <w:r>
              <w:t>odcinki</w:t>
            </w:r>
            <w:r>
              <w:rPr>
                <w:spacing w:val="-2"/>
              </w:rPr>
              <w:t xml:space="preserve"> </w:t>
            </w:r>
            <w:r>
              <w:t>proporcjonalne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30"/>
              </w:numPr>
              <w:tabs>
                <w:tab w:val="left" w:pos="791"/>
                <w:tab w:val="left" w:pos="792"/>
              </w:tabs>
              <w:ind w:hanging="361"/>
            </w:pPr>
            <w:r>
              <w:t>rozwiązuje</w:t>
            </w:r>
            <w:r>
              <w:rPr>
                <w:spacing w:val="-5"/>
              </w:rPr>
              <w:t xml:space="preserve"> </w:t>
            </w:r>
            <w:r>
              <w:t>proste</w:t>
            </w:r>
            <w:r>
              <w:rPr>
                <w:spacing w:val="-5"/>
              </w:rPr>
              <w:t xml:space="preserve"> </w:t>
            </w:r>
            <w:r>
              <w:t>zadania,</w:t>
            </w:r>
            <w:r>
              <w:rPr>
                <w:spacing w:val="-5"/>
              </w:rPr>
              <w:t xml:space="preserve"> </w:t>
            </w:r>
            <w:r>
              <w:t>wykorzystując</w:t>
            </w:r>
            <w:r>
              <w:rPr>
                <w:spacing w:val="-4"/>
              </w:rPr>
              <w:t xml:space="preserve"> </w:t>
            </w:r>
            <w:r>
              <w:t>twierdzenie</w:t>
            </w:r>
            <w:r>
              <w:rPr>
                <w:spacing w:val="-5"/>
              </w:rPr>
              <w:t xml:space="preserve"> </w:t>
            </w:r>
            <w:r>
              <w:t>Talesa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29"/>
              </w:numPr>
              <w:tabs>
                <w:tab w:val="left" w:pos="791"/>
                <w:tab w:val="left" w:pos="792"/>
              </w:tabs>
              <w:spacing w:line="256" w:lineRule="exact"/>
              <w:ind w:right="546"/>
            </w:pPr>
            <w:r>
              <w:t>udowadnia równoległość prostych, stosując twierdzenie odwrotne do twierdzenia</w:t>
            </w:r>
            <w:r>
              <w:rPr>
                <w:spacing w:val="-46"/>
              </w:rPr>
              <w:t xml:space="preserve"> </w:t>
            </w:r>
            <w:r>
              <w:t>Talesa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28"/>
              </w:numPr>
              <w:tabs>
                <w:tab w:val="left" w:pos="791"/>
                <w:tab w:val="left" w:pos="792"/>
              </w:tabs>
              <w:ind w:hanging="361"/>
            </w:pPr>
            <w:r>
              <w:t>stosuje</w:t>
            </w:r>
            <w:r>
              <w:rPr>
                <w:spacing w:val="-4"/>
              </w:rPr>
              <w:t xml:space="preserve"> </w:t>
            </w:r>
            <w:r>
              <w:t>twierdzenie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dwusiecznej</w:t>
            </w:r>
            <w:r>
              <w:rPr>
                <w:spacing w:val="-5"/>
              </w:rPr>
              <w:t xml:space="preserve"> </w:t>
            </w:r>
            <w:r>
              <w:t>kąta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trójkącie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prostych</w:t>
            </w:r>
            <w:r>
              <w:rPr>
                <w:spacing w:val="-3"/>
              </w:rPr>
              <w:t xml:space="preserve"> </w:t>
            </w:r>
            <w:r>
              <w:t>przypadkach</w:t>
            </w:r>
          </w:p>
        </w:tc>
      </w:tr>
    </w:tbl>
    <w:p w:rsidR="00B8502F" w:rsidRDefault="00B8502F">
      <w:pPr>
        <w:pStyle w:val="Tekstpodstawowy"/>
        <w:spacing w:before="7"/>
      </w:pPr>
    </w:p>
    <w:p w:rsidR="00B8502F" w:rsidRDefault="00B122F3">
      <w:pPr>
        <w:spacing w:before="1"/>
        <w:ind w:left="116"/>
        <w:rPr>
          <w:b/>
        </w:rPr>
      </w:pPr>
      <w:r>
        <w:t>Poziom</w:t>
      </w:r>
      <w:r>
        <w:rPr>
          <w:spacing w:val="-3"/>
        </w:rPr>
        <w:t xml:space="preserve"> </w:t>
      </w:r>
      <w:r>
        <w:rPr>
          <w:b/>
        </w:rPr>
        <w:t xml:space="preserve">(R) </w:t>
      </w:r>
      <w:r>
        <w:t>lub</w:t>
      </w:r>
      <w:r>
        <w:rPr>
          <w:spacing w:val="-3"/>
        </w:rPr>
        <w:t xml:space="preserve"> </w:t>
      </w:r>
      <w:r>
        <w:rPr>
          <w:b/>
        </w:rPr>
        <w:t>(D)</w:t>
      </w:r>
    </w:p>
    <w:p w:rsidR="00B8502F" w:rsidRDefault="00B122F3">
      <w:pPr>
        <w:pStyle w:val="Tekstpodstawowy"/>
        <w:spacing w:before="1"/>
        <w:ind w:left="116"/>
      </w:pPr>
      <w:r>
        <w:t>Uczeń</w:t>
      </w:r>
      <w:r>
        <w:rPr>
          <w:spacing w:val="18"/>
        </w:rPr>
        <w:t xml:space="preserve"> </w:t>
      </w:r>
      <w:r>
        <w:t>otrzymuje</w:t>
      </w:r>
      <w:r>
        <w:rPr>
          <w:spacing w:val="17"/>
        </w:rPr>
        <w:t xml:space="preserve"> </w:t>
      </w:r>
      <w:r>
        <w:t>ocenę</w:t>
      </w:r>
      <w:r>
        <w:rPr>
          <w:spacing w:val="16"/>
        </w:rPr>
        <w:t xml:space="preserve"> </w:t>
      </w:r>
      <w:r>
        <w:rPr>
          <w:b/>
        </w:rPr>
        <w:t>dobrą</w:t>
      </w:r>
      <w:r>
        <w:rPr>
          <w:b/>
          <w:spacing w:val="18"/>
        </w:rPr>
        <w:t xml:space="preserve"> </w:t>
      </w:r>
      <w:r>
        <w:t>lub</w:t>
      </w:r>
      <w:r>
        <w:rPr>
          <w:spacing w:val="20"/>
        </w:rPr>
        <w:t xml:space="preserve"> </w:t>
      </w:r>
      <w:r>
        <w:rPr>
          <w:b/>
        </w:rPr>
        <w:t>bardzo</w:t>
      </w:r>
      <w:r>
        <w:rPr>
          <w:b/>
          <w:spacing w:val="19"/>
        </w:rPr>
        <w:t xml:space="preserve"> </w:t>
      </w:r>
      <w:r>
        <w:rPr>
          <w:b/>
        </w:rPr>
        <w:t>dobrą</w:t>
      </w:r>
      <w:r>
        <w:t>,</w:t>
      </w:r>
      <w:r>
        <w:rPr>
          <w:spacing w:val="18"/>
        </w:rPr>
        <w:t xml:space="preserve"> </w:t>
      </w:r>
      <w:r>
        <w:t>jeśli</w:t>
      </w:r>
      <w:r>
        <w:rPr>
          <w:spacing w:val="18"/>
        </w:rPr>
        <w:t xml:space="preserve"> </w:t>
      </w:r>
      <w:r>
        <w:t>opanował</w:t>
      </w:r>
      <w:r>
        <w:rPr>
          <w:spacing w:val="17"/>
        </w:rPr>
        <w:t xml:space="preserve"> </w:t>
      </w:r>
      <w:r>
        <w:t>poziomy</w:t>
      </w:r>
      <w:r>
        <w:rPr>
          <w:spacing w:val="17"/>
        </w:rPr>
        <w:t xml:space="preserve"> </w:t>
      </w:r>
      <w:r>
        <w:t>(K)</w:t>
      </w:r>
      <w:r>
        <w:rPr>
          <w:spacing w:val="17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(P)</w:t>
      </w:r>
      <w:r>
        <w:rPr>
          <w:spacing w:val="17"/>
        </w:rPr>
        <w:t xml:space="preserve"> </w:t>
      </w:r>
      <w:r>
        <w:t>oraz</w:t>
      </w:r>
      <w:r>
        <w:rPr>
          <w:spacing w:val="-46"/>
        </w:rPr>
        <w:t xml:space="preserve"> </w:t>
      </w:r>
      <w:r>
        <w:t>dodatkowo: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B8502F">
        <w:trPr>
          <w:trHeight w:val="269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27"/>
              </w:numPr>
              <w:tabs>
                <w:tab w:val="left" w:pos="791"/>
                <w:tab w:val="left" w:pos="792"/>
              </w:tabs>
              <w:spacing w:line="249" w:lineRule="exact"/>
              <w:ind w:hanging="361"/>
            </w:pPr>
            <w:r>
              <w:t>przeprowadza</w:t>
            </w:r>
            <w:r>
              <w:rPr>
                <w:spacing w:val="-3"/>
              </w:rPr>
              <w:t xml:space="preserve"> </w:t>
            </w:r>
            <w:r>
              <w:t>dowód</w:t>
            </w:r>
            <w:r>
              <w:rPr>
                <w:spacing w:val="-2"/>
              </w:rPr>
              <w:t xml:space="preserve"> </w:t>
            </w:r>
            <w:r>
              <w:t>twierdzenia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sumie</w:t>
            </w:r>
            <w:r>
              <w:rPr>
                <w:spacing w:val="-5"/>
              </w:rPr>
              <w:t xml:space="preserve"> </w:t>
            </w:r>
            <w:r>
              <w:t>miar</w:t>
            </w:r>
            <w:r>
              <w:rPr>
                <w:spacing w:val="-2"/>
              </w:rPr>
              <w:t xml:space="preserve"> </w:t>
            </w:r>
            <w:r>
              <w:t>kątów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trójkącie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26"/>
              </w:numPr>
              <w:tabs>
                <w:tab w:val="left" w:pos="791"/>
                <w:tab w:val="left" w:pos="792"/>
              </w:tabs>
              <w:spacing w:before="2" w:line="249" w:lineRule="exact"/>
              <w:ind w:hanging="361"/>
            </w:pPr>
            <w:r>
              <w:t>oblicza</w:t>
            </w:r>
            <w:r>
              <w:rPr>
                <w:spacing w:val="-1"/>
              </w:rPr>
              <w:t xml:space="preserve"> </w:t>
            </w:r>
            <w:r>
              <w:t>sumę</w:t>
            </w:r>
            <w:r>
              <w:rPr>
                <w:spacing w:val="-1"/>
              </w:rPr>
              <w:t xml:space="preserve"> </w:t>
            </w:r>
            <w:r>
              <w:t>miar</w:t>
            </w:r>
            <w:r>
              <w:rPr>
                <w:spacing w:val="-1"/>
              </w:rPr>
              <w:t xml:space="preserve"> </w:t>
            </w:r>
            <w:r>
              <w:t>kątów</w:t>
            </w:r>
            <w:r>
              <w:rPr>
                <w:spacing w:val="-5"/>
              </w:rPr>
              <w:t xml:space="preserve"> </w:t>
            </w:r>
            <w:r>
              <w:t>danego wielokąta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25"/>
              </w:numPr>
              <w:tabs>
                <w:tab w:val="left" w:pos="791"/>
                <w:tab w:val="left" w:pos="792"/>
              </w:tabs>
              <w:ind w:hanging="361"/>
            </w:pPr>
            <w:r>
              <w:t>oblicza</w:t>
            </w:r>
            <w:r>
              <w:rPr>
                <w:spacing w:val="-2"/>
              </w:rPr>
              <w:t xml:space="preserve"> </w:t>
            </w:r>
            <w:r>
              <w:t>liczbę</w:t>
            </w:r>
            <w:r>
              <w:rPr>
                <w:spacing w:val="-2"/>
              </w:rPr>
              <w:t xml:space="preserve"> </w:t>
            </w:r>
            <w:r>
              <w:t>boków</w:t>
            </w:r>
            <w:r>
              <w:rPr>
                <w:spacing w:val="-3"/>
              </w:rPr>
              <w:t xml:space="preserve"> </w:t>
            </w:r>
            <w:r>
              <w:t>wielokąta,</w:t>
            </w:r>
            <w:r>
              <w:rPr>
                <w:spacing w:val="-1"/>
              </w:rPr>
              <w:t xml:space="preserve"> </w:t>
            </w:r>
            <w:r>
              <w:t>jeśli</w:t>
            </w:r>
            <w:r>
              <w:rPr>
                <w:spacing w:val="-2"/>
              </w:rPr>
              <w:t xml:space="preserve"> </w:t>
            </w:r>
            <w:r>
              <w:t>ma</w:t>
            </w:r>
            <w:r>
              <w:rPr>
                <w:spacing w:val="-1"/>
              </w:rPr>
              <w:t xml:space="preserve"> </w:t>
            </w:r>
            <w:r>
              <w:t>daną</w:t>
            </w:r>
            <w:r>
              <w:rPr>
                <w:spacing w:val="-2"/>
              </w:rPr>
              <w:t xml:space="preserve"> </w:t>
            </w:r>
            <w:r>
              <w:t>sumę</w:t>
            </w:r>
            <w:r>
              <w:rPr>
                <w:spacing w:val="-4"/>
              </w:rPr>
              <w:t xml:space="preserve"> </w:t>
            </w:r>
            <w:r>
              <w:t>miar</w:t>
            </w:r>
            <w:r>
              <w:rPr>
                <w:spacing w:val="-3"/>
              </w:rPr>
              <w:t xml:space="preserve"> </w:t>
            </w:r>
            <w:r>
              <w:t>jego</w:t>
            </w:r>
            <w:r>
              <w:rPr>
                <w:spacing w:val="-1"/>
              </w:rPr>
              <w:t xml:space="preserve"> </w:t>
            </w:r>
            <w:r>
              <w:t>kątów</w:t>
            </w:r>
            <w:r>
              <w:rPr>
                <w:spacing w:val="-3"/>
              </w:rPr>
              <w:t xml:space="preserve"> </w:t>
            </w:r>
            <w:r>
              <w:t>wewnętrznych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24"/>
              </w:numPr>
              <w:tabs>
                <w:tab w:val="left" w:pos="791"/>
                <w:tab w:val="left" w:pos="792"/>
              </w:tabs>
              <w:spacing w:line="256" w:lineRule="exact"/>
              <w:ind w:right="1018"/>
            </w:pPr>
            <w:r>
              <w:t>stosuje cechy przystawania trójkątów do rozwiązywania trudniejszych zadań</w:t>
            </w:r>
            <w:r>
              <w:rPr>
                <w:spacing w:val="-47"/>
              </w:rPr>
              <w:t xml:space="preserve"> </w:t>
            </w:r>
            <w:r>
              <w:t>geometrycznych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23"/>
              </w:numPr>
              <w:tabs>
                <w:tab w:val="left" w:pos="791"/>
                <w:tab w:val="left" w:pos="792"/>
              </w:tabs>
              <w:spacing w:line="260" w:lineRule="exact"/>
              <w:ind w:right="289"/>
            </w:pPr>
            <w:r>
              <w:t>wykorzystuje podobieństwo trójkątów do rozwiązywania praktycznych problemów i</w:t>
            </w:r>
            <w:r>
              <w:rPr>
                <w:spacing w:val="-46"/>
              </w:rPr>
              <w:t xml:space="preserve"> </w:t>
            </w:r>
            <w:r>
              <w:t>trudniejszych</w:t>
            </w:r>
            <w:r>
              <w:rPr>
                <w:spacing w:val="-1"/>
              </w:rPr>
              <w:t xml:space="preserve"> </w:t>
            </w:r>
            <w:r>
              <w:t>zadań</w:t>
            </w:r>
            <w:r>
              <w:rPr>
                <w:spacing w:val="-1"/>
              </w:rPr>
              <w:t xml:space="preserve"> </w:t>
            </w:r>
            <w:r>
              <w:t>geometrycznych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22"/>
              </w:numPr>
              <w:tabs>
                <w:tab w:val="left" w:pos="791"/>
                <w:tab w:val="left" w:pos="792"/>
              </w:tabs>
              <w:ind w:hanging="361"/>
            </w:pPr>
            <w:r>
              <w:t>rozwiązuje</w:t>
            </w:r>
            <w:r>
              <w:rPr>
                <w:spacing w:val="-3"/>
              </w:rPr>
              <w:t xml:space="preserve"> </w:t>
            </w:r>
            <w:r>
              <w:t>zadania</w:t>
            </w:r>
            <w:r>
              <w:rPr>
                <w:spacing w:val="-2"/>
              </w:rPr>
              <w:t xml:space="preserve"> </w:t>
            </w:r>
            <w:r>
              <w:t>dotyczące</w:t>
            </w:r>
            <w:r>
              <w:rPr>
                <w:spacing w:val="-3"/>
              </w:rPr>
              <w:t xml:space="preserve"> </w:t>
            </w:r>
            <w:r>
              <w:t>podobieństwa</w:t>
            </w:r>
            <w:r>
              <w:rPr>
                <w:spacing w:val="-2"/>
              </w:rPr>
              <w:t xml:space="preserve"> </w:t>
            </w:r>
            <w:r>
              <w:t>wielokątów</w:t>
            </w:r>
          </w:p>
        </w:tc>
      </w:tr>
    </w:tbl>
    <w:p w:rsidR="00B8502F" w:rsidRDefault="00B8502F">
      <w:pPr>
        <w:spacing w:line="251" w:lineRule="exact"/>
        <w:sectPr w:rsidR="00B8502F">
          <w:type w:val="continuous"/>
          <w:pgSz w:w="11910" w:h="16840"/>
          <w:pgMar w:top="1400" w:right="1160" w:bottom="1424" w:left="1300" w:header="0" w:footer="94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21"/>
              </w:numPr>
              <w:tabs>
                <w:tab w:val="left" w:pos="791"/>
                <w:tab w:val="left" w:pos="792"/>
              </w:tabs>
              <w:ind w:hanging="361"/>
            </w:pPr>
            <w:r>
              <w:lastRenderedPageBreak/>
              <w:t>rozwiązuje</w:t>
            </w:r>
            <w:r>
              <w:rPr>
                <w:spacing w:val="-4"/>
              </w:rPr>
              <w:t xml:space="preserve"> </w:t>
            </w:r>
            <w:r>
              <w:t>zadania,</w:t>
            </w:r>
            <w:r>
              <w:rPr>
                <w:spacing w:val="-4"/>
              </w:rPr>
              <w:t xml:space="preserve"> </w:t>
            </w:r>
            <w:r>
              <w:t>wykorzystując</w:t>
            </w:r>
            <w:r>
              <w:rPr>
                <w:spacing w:val="-3"/>
              </w:rPr>
              <w:t xml:space="preserve"> </w:t>
            </w:r>
            <w:r>
              <w:t>twierdzenie</w:t>
            </w:r>
            <w:r>
              <w:rPr>
                <w:spacing w:val="-4"/>
              </w:rPr>
              <w:t xml:space="preserve"> </w:t>
            </w:r>
            <w:r>
              <w:t>Talesa</w:t>
            </w:r>
          </w:p>
        </w:tc>
      </w:tr>
      <w:tr w:rsidR="00B8502F">
        <w:trPr>
          <w:trHeight w:val="271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20"/>
              </w:numPr>
              <w:tabs>
                <w:tab w:val="left" w:pos="791"/>
                <w:tab w:val="left" w:pos="792"/>
              </w:tabs>
              <w:ind w:hanging="361"/>
            </w:pP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twierdzenie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dwusiecznej</w:t>
            </w:r>
            <w:r>
              <w:rPr>
                <w:spacing w:val="-4"/>
              </w:rPr>
              <w:t xml:space="preserve"> </w:t>
            </w:r>
            <w:r>
              <w:t>kąta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trójkącie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rozwiązywania</w:t>
            </w:r>
            <w:r>
              <w:rPr>
                <w:spacing w:val="-2"/>
              </w:rPr>
              <w:t xml:space="preserve"> </w:t>
            </w:r>
            <w:r>
              <w:t>zadań</w:t>
            </w:r>
          </w:p>
        </w:tc>
      </w:tr>
    </w:tbl>
    <w:p w:rsidR="00B8502F" w:rsidRDefault="00B8502F">
      <w:pPr>
        <w:pStyle w:val="Tekstpodstawowy"/>
        <w:spacing w:before="1"/>
        <w:rPr>
          <w:sz w:val="13"/>
        </w:rPr>
      </w:pPr>
    </w:p>
    <w:p w:rsidR="00B8502F" w:rsidRDefault="00B122F3">
      <w:pPr>
        <w:spacing w:before="101"/>
        <w:ind w:left="116"/>
        <w:rPr>
          <w:b/>
        </w:rPr>
      </w:pPr>
      <w:r>
        <w:t>Poziom</w:t>
      </w:r>
      <w:r>
        <w:rPr>
          <w:spacing w:val="-2"/>
        </w:rPr>
        <w:t xml:space="preserve"> </w:t>
      </w:r>
      <w:r>
        <w:rPr>
          <w:b/>
        </w:rPr>
        <w:t>(W)</w:t>
      </w:r>
    </w:p>
    <w:p w:rsidR="00B8502F" w:rsidRDefault="00B122F3">
      <w:pPr>
        <w:pStyle w:val="Tekstpodstawowy"/>
        <w:spacing w:before="1"/>
        <w:ind w:left="116"/>
      </w:pPr>
      <w:r>
        <w:t>Uczeń</w:t>
      </w:r>
      <w:r>
        <w:rPr>
          <w:spacing w:val="-3"/>
        </w:rPr>
        <w:t xml:space="preserve"> </w:t>
      </w:r>
      <w:r>
        <w:t>otrzymuje</w:t>
      </w:r>
      <w:r>
        <w:rPr>
          <w:spacing w:val="-2"/>
        </w:rPr>
        <w:t xml:space="preserve"> </w:t>
      </w:r>
      <w:r>
        <w:t>ocenę</w:t>
      </w:r>
      <w:r>
        <w:rPr>
          <w:spacing w:val="-3"/>
        </w:rPr>
        <w:t xml:space="preserve"> </w:t>
      </w:r>
      <w:r>
        <w:rPr>
          <w:b/>
        </w:rPr>
        <w:t>celującą</w:t>
      </w:r>
      <w:r>
        <w:t>,</w:t>
      </w:r>
      <w:r>
        <w:rPr>
          <w:spacing w:val="-1"/>
        </w:rPr>
        <w:t xml:space="preserve"> </w:t>
      </w:r>
      <w:r>
        <w:t>jeśli</w:t>
      </w:r>
      <w:r>
        <w:rPr>
          <w:spacing w:val="-4"/>
        </w:rPr>
        <w:t xml:space="preserve"> </w:t>
      </w:r>
      <w:r>
        <w:t>opanował</w:t>
      </w:r>
      <w:r>
        <w:rPr>
          <w:spacing w:val="-2"/>
        </w:rPr>
        <w:t xml:space="preserve"> </w:t>
      </w:r>
      <w:r>
        <w:t>wiedzę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umiejętności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poziomów</w:t>
      </w:r>
      <w:r>
        <w:rPr>
          <w:spacing w:val="-3"/>
        </w:rPr>
        <w:t xml:space="preserve"> </w:t>
      </w:r>
      <w:r>
        <w:t>(K)–(D)</w:t>
      </w:r>
      <w:r>
        <w:rPr>
          <w:spacing w:val="-2"/>
        </w:rPr>
        <w:t xml:space="preserve"> </w:t>
      </w:r>
      <w:r>
        <w:t>oraz: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9"/>
              </w:numPr>
              <w:tabs>
                <w:tab w:val="left" w:pos="791"/>
                <w:tab w:val="left" w:pos="792"/>
              </w:tabs>
              <w:spacing w:before="2" w:line="249" w:lineRule="exact"/>
              <w:ind w:hanging="361"/>
            </w:pPr>
            <w:r>
              <w:t>przeprowadza</w:t>
            </w:r>
            <w:r>
              <w:rPr>
                <w:spacing w:val="-3"/>
              </w:rPr>
              <w:t xml:space="preserve"> </w:t>
            </w:r>
            <w:r>
              <w:t>dowód</w:t>
            </w:r>
            <w:r>
              <w:rPr>
                <w:spacing w:val="-3"/>
              </w:rPr>
              <w:t xml:space="preserve"> </w:t>
            </w:r>
            <w:r>
              <w:t>twierdzenia</w:t>
            </w:r>
            <w:r>
              <w:rPr>
                <w:spacing w:val="-3"/>
              </w:rPr>
              <w:t xml:space="preserve"> </w:t>
            </w:r>
            <w:r>
              <w:t>Talesa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8"/>
              </w:numPr>
              <w:tabs>
                <w:tab w:val="left" w:pos="791"/>
                <w:tab w:val="left" w:pos="792"/>
              </w:tabs>
              <w:spacing w:line="260" w:lineRule="exact"/>
              <w:ind w:right="1000"/>
            </w:pPr>
            <w:r>
              <w:t>rozwiązuje zadania wymagające uzasadnienia i dowodzenia z zastosowaniem</w:t>
            </w:r>
            <w:r>
              <w:rPr>
                <w:spacing w:val="-46"/>
              </w:rPr>
              <w:t xml:space="preserve"> </w:t>
            </w:r>
            <w:r>
              <w:t>twierdzenia</w:t>
            </w:r>
            <w:r>
              <w:rPr>
                <w:spacing w:val="-4"/>
              </w:rPr>
              <w:t xml:space="preserve"> </w:t>
            </w:r>
            <w:r>
              <w:t>Talesa</w:t>
            </w:r>
            <w:r>
              <w:rPr>
                <w:spacing w:val="-1"/>
              </w:rPr>
              <w:t xml:space="preserve"> </w:t>
            </w:r>
            <w:r>
              <w:t>oraz</w:t>
            </w:r>
            <w:r>
              <w:rPr>
                <w:spacing w:val="-1"/>
              </w:rPr>
              <w:t xml:space="preserve"> </w:t>
            </w:r>
            <w:r>
              <w:t>twierdzenia</w:t>
            </w:r>
            <w:r>
              <w:rPr>
                <w:spacing w:val="-1"/>
              </w:rPr>
              <w:t xml:space="preserve"> </w:t>
            </w:r>
            <w:r>
              <w:t>odwrotnego do</w:t>
            </w:r>
            <w:r>
              <w:rPr>
                <w:spacing w:val="-1"/>
              </w:rPr>
              <w:t xml:space="preserve"> </w:t>
            </w:r>
            <w:r>
              <w:t>twierdzenia</w:t>
            </w:r>
            <w:r>
              <w:rPr>
                <w:spacing w:val="-4"/>
              </w:rPr>
              <w:t xml:space="preserve"> </w:t>
            </w:r>
            <w:r>
              <w:t>Talesa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7"/>
              </w:numPr>
              <w:tabs>
                <w:tab w:val="left" w:pos="791"/>
                <w:tab w:val="left" w:pos="792"/>
              </w:tabs>
              <w:spacing w:line="260" w:lineRule="exact"/>
              <w:ind w:right="849"/>
            </w:pPr>
            <w:r>
              <w:t>stosuje twierdzenie o dwusiecznej kąta w trójkącie w zadaniach wymagających</w:t>
            </w:r>
            <w:r>
              <w:rPr>
                <w:spacing w:val="-46"/>
              </w:rPr>
              <w:t xml:space="preserve"> </w:t>
            </w:r>
            <w:r>
              <w:t>przeprowadzenia</w:t>
            </w:r>
            <w:r>
              <w:rPr>
                <w:spacing w:val="-1"/>
              </w:rPr>
              <w:t xml:space="preserve"> </w:t>
            </w:r>
            <w:r>
              <w:t>dowodu</w:t>
            </w:r>
          </w:p>
        </w:tc>
      </w:tr>
      <w:tr w:rsidR="00B8502F">
        <w:trPr>
          <w:trHeight w:val="53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6"/>
              </w:numPr>
              <w:tabs>
                <w:tab w:val="left" w:pos="791"/>
                <w:tab w:val="left" w:pos="792"/>
              </w:tabs>
              <w:spacing w:line="256" w:lineRule="exact"/>
              <w:ind w:right="1276"/>
            </w:pPr>
            <w:r>
              <w:t>rozwiązuje zadania o znacznym stopniu trudności dotyczące przystawania</w:t>
            </w:r>
            <w:r>
              <w:rPr>
                <w:spacing w:val="-4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podobieństwa</w:t>
            </w:r>
            <w:r>
              <w:rPr>
                <w:spacing w:val="-3"/>
              </w:rPr>
              <w:t xml:space="preserve"> </w:t>
            </w:r>
            <w:r>
              <w:t>figur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5"/>
              </w:numPr>
              <w:tabs>
                <w:tab w:val="left" w:pos="791"/>
                <w:tab w:val="left" w:pos="792"/>
              </w:tabs>
              <w:spacing w:line="248" w:lineRule="exact"/>
              <w:ind w:hanging="361"/>
            </w:pPr>
            <w:r>
              <w:t>przeprowadza</w:t>
            </w:r>
            <w:r>
              <w:rPr>
                <w:spacing w:val="-3"/>
              </w:rPr>
              <w:t xml:space="preserve"> </w:t>
            </w:r>
            <w:r>
              <w:t>dowód</w:t>
            </w:r>
            <w:r>
              <w:rPr>
                <w:spacing w:val="-3"/>
              </w:rPr>
              <w:t xml:space="preserve"> </w:t>
            </w:r>
            <w:r>
              <w:t>twierdzenia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dwusiecznej</w:t>
            </w:r>
            <w:r>
              <w:rPr>
                <w:spacing w:val="-4"/>
              </w:rPr>
              <w:t xml:space="preserve"> </w:t>
            </w:r>
            <w:r>
              <w:t>kąta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trójkącie</w:t>
            </w:r>
          </w:p>
        </w:tc>
      </w:tr>
    </w:tbl>
    <w:p w:rsidR="00B8502F" w:rsidRDefault="00B8502F">
      <w:pPr>
        <w:pStyle w:val="Tekstpodstawowy"/>
        <w:rPr>
          <w:sz w:val="26"/>
        </w:rPr>
      </w:pPr>
    </w:p>
    <w:p w:rsidR="00B8502F" w:rsidRDefault="00B8502F">
      <w:pPr>
        <w:pStyle w:val="Tekstpodstawowy"/>
        <w:spacing w:before="3"/>
        <w:rPr>
          <w:sz w:val="20"/>
        </w:rPr>
      </w:pPr>
    </w:p>
    <w:p w:rsidR="00B8502F" w:rsidRDefault="00B122F3">
      <w:pPr>
        <w:pStyle w:val="Nagwek1"/>
        <w:numPr>
          <w:ilvl w:val="0"/>
          <w:numId w:val="201"/>
        </w:numPr>
        <w:tabs>
          <w:tab w:val="left" w:pos="367"/>
        </w:tabs>
        <w:ind w:hanging="251"/>
      </w:pPr>
      <w:r>
        <w:t>WSTĘP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FUNKCJI</w:t>
      </w:r>
      <w:r>
        <w:rPr>
          <w:spacing w:val="-3"/>
        </w:rPr>
        <w:t xml:space="preserve"> </w:t>
      </w:r>
      <w:r>
        <w:t>KWADRATOWEJ</w:t>
      </w:r>
    </w:p>
    <w:p w:rsidR="00B8502F" w:rsidRDefault="00B122F3">
      <w:pPr>
        <w:spacing w:line="258" w:lineRule="exact"/>
        <w:ind w:left="116"/>
        <w:rPr>
          <w:b/>
        </w:rPr>
      </w:pPr>
      <w:r>
        <w:t>Poziom</w:t>
      </w:r>
      <w:r>
        <w:rPr>
          <w:spacing w:val="-3"/>
        </w:rPr>
        <w:t xml:space="preserve"> </w:t>
      </w:r>
      <w:r>
        <w:rPr>
          <w:b/>
        </w:rPr>
        <w:t>(K)</w:t>
      </w:r>
      <w:r>
        <w:rPr>
          <w:b/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rPr>
          <w:b/>
        </w:rPr>
        <w:t>(P)</w:t>
      </w:r>
    </w:p>
    <w:p w:rsidR="00B8502F" w:rsidRDefault="00B122F3">
      <w:pPr>
        <w:spacing w:before="1"/>
        <w:ind w:left="116"/>
      </w:pPr>
      <w:r>
        <w:t>Uczeń</w:t>
      </w:r>
      <w:r>
        <w:rPr>
          <w:spacing w:val="-4"/>
        </w:rPr>
        <w:t xml:space="preserve"> </w:t>
      </w:r>
      <w:r>
        <w:t>otrzymuje</w:t>
      </w:r>
      <w:r>
        <w:rPr>
          <w:spacing w:val="-3"/>
        </w:rPr>
        <w:t xml:space="preserve"> </w:t>
      </w:r>
      <w:r>
        <w:t>ocenę</w:t>
      </w:r>
      <w:r>
        <w:rPr>
          <w:spacing w:val="-4"/>
        </w:rPr>
        <w:t xml:space="preserve"> </w:t>
      </w:r>
      <w:r>
        <w:rPr>
          <w:b/>
        </w:rPr>
        <w:t>dopuszczającą</w:t>
      </w:r>
      <w:r>
        <w:rPr>
          <w:b/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rPr>
          <w:b/>
        </w:rPr>
        <w:t>dostateczną</w:t>
      </w:r>
      <w:r>
        <w:t>,</w:t>
      </w:r>
      <w:r>
        <w:rPr>
          <w:spacing w:val="-3"/>
        </w:rPr>
        <w:t xml:space="preserve"> </w:t>
      </w:r>
      <w:r>
        <w:t>jeśli: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B8502F">
        <w:trPr>
          <w:trHeight w:val="345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4"/>
              </w:numPr>
              <w:tabs>
                <w:tab w:val="left" w:pos="791"/>
                <w:tab w:val="left" w:pos="792"/>
              </w:tabs>
              <w:spacing w:before="23" w:line="240" w:lineRule="auto"/>
              <w:ind w:hanging="361"/>
            </w:pPr>
            <w:r>
              <w:t>szkicuje wykres</w:t>
            </w:r>
            <w:r>
              <w:rPr>
                <w:spacing w:val="2"/>
              </w:rPr>
              <w:t xml:space="preserve"> </w:t>
            </w:r>
            <w:r>
              <w:t>funkcji</w:t>
            </w:r>
            <w:r>
              <w:rPr>
                <w:spacing w:val="3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f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x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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ax</w:t>
            </w:r>
            <w:proofErr w:type="spellEnd"/>
            <w:r>
              <w:rPr>
                <w:rFonts w:ascii="Times New Roman" w:hAnsi="Times New Roman"/>
                <w:i/>
                <w:spacing w:val="-3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t>i podaje jej własności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3"/>
              </w:numPr>
              <w:tabs>
                <w:tab w:val="left" w:pos="791"/>
                <w:tab w:val="left" w:pos="792"/>
              </w:tabs>
              <w:ind w:hanging="361"/>
            </w:pPr>
            <w:r>
              <w:t>sprawdza</w:t>
            </w:r>
            <w:r>
              <w:rPr>
                <w:spacing w:val="-3"/>
              </w:rPr>
              <w:t xml:space="preserve"> </w:t>
            </w:r>
            <w:r>
              <w:t>algebraicznie,</w:t>
            </w:r>
            <w:r>
              <w:rPr>
                <w:spacing w:val="-4"/>
              </w:rPr>
              <w:t xml:space="preserve"> </w:t>
            </w:r>
            <w:r>
              <w:t>czy</w:t>
            </w:r>
            <w:r>
              <w:rPr>
                <w:spacing w:val="-3"/>
              </w:rPr>
              <w:t xml:space="preserve"> </w:t>
            </w:r>
            <w:r>
              <w:t>dany</w:t>
            </w:r>
            <w:r>
              <w:rPr>
                <w:spacing w:val="-3"/>
              </w:rPr>
              <w:t xml:space="preserve"> </w:t>
            </w:r>
            <w:r>
              <w:t>punkt</w:t>
            </w:r>
            <w:r>
              <w:rPr>
                <w:spacing w:val="-4"/>
              </w:rPr>
              <w:t xml:space="preserve"> </w:t>
            </w:r>
            <w:r>
              <w:t>należy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wykresu</w:t>
            </w:r>
            <w:r>
              <w:rPr>
                <w:spacing w:val="-2"/>
              </w:rPr>
              <w:t xml:space="preserve"> </w:t>
            </w:r>
            <w:r>
              <w:t>danej</w:t>
            </w:r>
            <w:r>
              <w:rPr>
                <w:spacing w:val="-3"/>
              </w:rPr>
              <w:t xml:space="preserve"> </w:t>
            </w:r>
            <w:r>
              <w:t>funkcji</w:t>
            </w:r>
            <w:r>
              <w:rPr>
                <w:spacing w:val="-1"/>
              </w:rPr>
              <w:t xml:space="preserve"> </w:t>
            </w:r>
            <w:r>
              <w:t>kwadratowej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2"/>
              </w:numPr>
              <w:tabs>
                <w:tab w:val="left" w:pos="791"/>
                <w:tab w:val="left" w:pos="792"/>
              </w:tabs>
              <w:ind w:hanging="361"/>
            </w:pPr>
            <w:r>
              <w:t>szkicuje</w:t>
            </w:r>
            <w:r>
              <w:rPr>
                <w:spacing w:val="-4"/>
              </w:rPr>
              <w:t xml:space="preserve"> </w:t>
            </w:r>
            <w:r>
              <w:t>wykres</w:t>
            </w:r>
            <w:r>
              <w:rPr>
                <w:spacing w:val="-2"/>
              </w:rPr>
              <w:t xml:space="preserve"> </w:t>
            </w:r>
            <w:r>
              <w:t>funkcji</w:t>
            </w:r>
            <w:r>
              <w:rPr>
                <w:spacing w:val="-1"/>
              </w:rPr>
              <w:t xml:space="preserve"> </w:t>
            </w:r>
            <w:r>
              <w:t>kwadratowej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postaci</w:t>
            </w:r>
            <w:r>
              <w:rPr>
                <w:spacing w:val="-2"/>
              </w:rPr>
              <w:t xml:space="preserve"> </w:t>
            </w:r>
            <w:r>
              <w:t>kanonicznej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podaje</w:t>
            </w:r>
            <w:r>
              <w:rPr>
                <w:spacing w:val="-4"/>
              </w:rPr>
              <w:t xml:space="preserve"> </w:t>
            </w:r>
            <w:r>
              <w:t>jej</w:t>
            </w:r>
            <w:r>
              <w:rPr>
                <w:spacing w:val="-3"/>
              </w:rPr>
              <w:t xml:space="preserve"> </w:t>
            </w:r>
            <w:r>
              <w:t>własności</w:t>
            </w:r>
          </w:p>
        </w:tc>
      </w:tr>
      <w:tr w:rsidR="00B8502F">
        <w:trPr>
          <w:trHeight w:val="613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  <w:tab w:val="left" w:pos="792"/>
              </w:tabs>
              <w:spacing w:line="269" w:lineRule="exact"/>
              <w:ind w:hanging="361"/>
            </w:pPr>
            <w:r>
              <w:t>ustala</w:t>
            </w:r>
            <w:r>
              <w:rPr>
                <w:spacing w:val="-3"/>
              </w:rPr>
              <w:t xml:space="preserve"> </w:t>
            </w:r>
            <w:r>
              <w:t>wzór</w:t>
            </w:r>
            <w:r>
              <w:rPr>
                <w:spacing w:val="-3"/>
              </w:rPr>
              <w:t xml:space="preserve"> </w:t>
            </w:r>
            <w:r>
              <w:t>funkcji</w:t>
            </w:r>
            <w:r>
              <w:rPr>
                <w:spacing w:val="-2"/>
              </w:rPr>
              <w:t xml:space="preserve"> </w:t>
            </w:r>
            <w:r>
              <w:t>kwadratowej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postaci</w:t>
            </w:r>
            <w:r>
              <w:rPr>
                <w:spacing w:val="-2"/>
              </w:rPr>
              <w:t xml:space="preserve"> </w:t>
            </w:r>
            <w:r>
              <w:t>kanonicznej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podstawie</w:t>
            </w:r>
            <w:r>
              <w:rPr>
                <w:spacing w:val="-3"/>
              </w:rPr>
              <w:t xml:space="preserve"> </w:t>
            </w:r>
            <w:r>
              <w:t>informacji</w:t>
            </w:r>
          </w:p>
          <w:p w:rsidR="00B8502F" w:rsidRDefault="00B122F3">
            <w:pPr>
              <w:pStyle w:val="TableParagraph"/>
              <w:spacing w:before="34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t>o przesunięciach</w:t>
            </w:r>
            <w:r>
              <w:rPr>
                <w:spacing w:val="2"/>
              </w:rPr>
              <w:t xml:space="preserve"> </w:t>
            </w:r>
            <w:r>
              <w:t>wykresu</w:t>
            </w:r>
            <w:r>
              <w:rPr>
                <w:spacing w:val="1"/>
              </w:rPr>
              <w:t xml:space="preserve"> </w:t>
            </w:r>
            <w:r>
              <w:t>funkcji</w:t>
            </w:r>
            <w:r>
              <w:rPr>
                <w:spacing w:val="28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f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x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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ax</w:t>
            </w:r>
            <w:proofErr w:type="spellEnd"/>
            <w:r>
              <w:rPr>
                <w:rFonts w:ascii="Times New Roman" w:hAnsi="Times New Roman"/>
                <w:i/>
                <w:spacing w:val="-3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0"/>
              </w:numPr>
              <w:tabs>
                <w:tab w:val="left" w:pos="791"/>
                <w:tab w:val="left" w:pos="792"/>
              </w:tabs>
              <w:spacing w:line="260" w:lineRule="exact"/>
              <w:ind w:right="769"/>
            </w:pPr>
            <w:r>
              <w:t>przekształca wzór funkcji kwadratowej z postaci kanonicznej do postaci ogólnej</w:t>
            </w:r>
            <w:r>
              <w:rPr>
                <w:spacing w:val="-47"/>
              </w:rPr>
              <w:t xml:space="preserve"> </w:t>
            </w:r>
            <w:r>
              <w:t>i odwrotnie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ind w:hanging="361"/>
            </w:pPr>
            <w:r>
              <w:t>oblicza</w:t>
            </w:r>
            <w:r>
              <w:rPr>
                <w:spacing w:val="-4"/>
              </w:rPr>
              <w:t xml:space="preserve"> </w:t>
            </w:r>
            <w:r>
              <w:t>wyróżnik</w:t>
            </w:r>
            <w:r>
              <w:rPr>
                <w:spacing w:val="-6"/>
              </w:rPr>
              <w:t xml:space="preserve"> </w:t>
            </w:r>
            <w:r>
              <w:t>trójmianu</w:t>
            </w:r>
            <w:r>
              <w:rPr>
                <w:spacing w:val="-4"/>
              </w:rPr>
              <w:t xml:space="preserve"> </w:t>
            </w:r>
            <w:r>
              <w:t>kwadratowego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ind w:hanging="361"/>
            </w:pPr>
            <w:r>
              <w:t>oblicza</w:t>
            </w:r>
            <w:r>
              <w:rPr>
                <w:spacing w:val="-3"/>
              </w:rPr>
              <w:t xml:space="preserve"> </w:t>
            </w:r>
            <w:r>
              <w:t>współrzędne</w:t>
            </w:r>
            <w:r>
              <w:rPr>
                <w:spacing w:val="-3"/>
              </w:rPr>
              <w:t xml:space="preserve"> </w:t>
            </w:r>
            <w:r>
              <w:t>wierzchołka</w:t>
            </w:r>
            <w:r>
              <w:rPr>
                <w:spacing w:val="-3"/>
              </w:rPr>
              <w:t xml:space="preserve"> </w:t>
            </w:r>
            <w:r>
              <w:t>paraboli,</w:t>
            </w:r>
            <w:r>
              <w:rPr>
                <w:spacing w:val="-2"/>
              </w:rPr>
              <w:t xml:space="preserve"> </w:t>
            </w:r>
            <w:r>
              <w:t>podaje</w:t>
            </w:r>
            <w:r>
              <w:rPr>
                <w:spacing w:val="-2"/>
              </w:rPr>
              <w:t xml:space="preserve"> </w:t>
            </w:r>
            <w:r>
              <w:t>równanie</w:t>
            </w:r>
            <w:r>
              <w:rPr>
                <w:spacing w:val="-2"/>
              </w:rPr>
              <w:t xml:space="preserve"> </w:t>
            </w:r>
            <w:r>
              <w:t>jej</w:t>
            </w:r>
            <w:r>
              <w:rPr>
                <w:spacing w:val="-4"/>
              </w:rPr>
              <w:t xml:space="preserve"> </w:t>
            </w:r>
            <w:r>
              <w:t>osi</w:t>
            </w:r>
            <w:r>
              <w:rPr>
                <w:spacing w:val="-1"/>
              </w:rPr>
              <w:t xml:space="preserve"> </w:t>
            </w:r>
            <w:r>
              <w:t>symetrii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line="256" w:lineRule="exact"/>
              <w:ind w:right="468"/>
            </w:pPr>
            <w:r>
              <w:t>ustala wzór funkcji kwadratowej w postaci kanonicznej, jeśli ma dane współrzędne</w:t>
            </w:r>
            <w:r>
              <w:rPr>
                <w:spacing w:val="-46"/>
              </w:rPr>
              <w:t xml:space="preserve"> </w:t>
            </w:r>
            <w:r>
              <w:t>wierzchołka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innego punktu jej</w:t>
            </w:r>
            <w:r>
              <w:rPr>
                <w:spacing w:val="-1"/>
              </w:rPr>
              <w:t xml:space="preserve"> </w:t>
            </w:r>
            <w:r>
              <w:t>wykresu</w:t>
            </w:r>
          </w:p>
        </w:tc>
      </w:tr>
    </w:tbl>
    <w:p w:rsidR="00B8502F" w:rsidRDefault="00B8502F">
      <w:pPr>
        <w:pStyle w:val="Tekstpodstawowy"/>
        <w:spacing w:before="3"/>
      </w:pPr>
    </w:p>
    <w:p w:rsidR="00B8502F" w:rsidRDefault="00B122F3">
      <w:pPr>
        <w:ind w:left="116"/>
        <w:rPr>
          <w:b/>
        </w:rPr>
      </w:pPr>
      <w:r>
        <w:t>Poziom</w:t>
      </w:r>
      <w:r>
        <w:rPr>
          <w:spacing w:val="-3"/>
        </w:rPr>
        <w:t xml:space="preserve"> </w:t>
      </w:r>
      <w:r>
        <w:rPr>
          <w:b/>
        </w:rPr>
        <w:t xml:space="preserve">(R) </w:t>
      </w:r>
      <w:r>
        <w:t>lub</w:t>
      </w:r>
      <w:r>
        <w:rPr>
          <w:spacing w:val="-3"/>
        </w:rPr>
        <w:t xml:space="preserve"> </w:t>
      </w:r>
      <w:r>
        <w:rPr>
          <w:b/>
        </w:rPr>
        <w:t>(D)</w:t>
      </w:r>
    </w:p>
    <w:p w:rsidR="00B8502F" w:rsidRDefault="00B122F3">
      <w:pPr>
        <w:pStyle w:val="Tekstpodstawowy"/>
        <w:spacing w:before="2"/>
        <w:ind w:left="116"/>
      </w:pPr>
      <w:r>
        <w:t>Uczeń</w:t>
      </w:r>
      <w:r>
        <w:rPr>
          <w:spacing w:val="18"/>
        </w:rPr>
        <w:t xml:space="preserve"> </w:t>
      </w:r>
      <w:r>
        <w:t>otrzymuje</w:t>
      </w:r>
      <w:r>
        <w:rPr>
          <w:spacing w:val="17"/>
        </w:rPr>
        <w:t xml:space="preserve"> </w:t>
      </w:r>
      <w:r>
        <w:t>ocenę</w:t>
      </w:r>
      <w:r>
        <w:rPr>
          <w:spacing w:val="16"/>
        </w:rPr>
        <w:t xml:space="preserve"> </w:t>
      </w:r>
      <w:r>
        <w:rPr>
          <w:b/>
        </w:rPr>
        <w:t>dobrą</w:t>
      </w:r>
      <w:r>
        <w:rPr>
          <w:b/>
          <w:spacing w:val="18"/>
        </w:rPr>
        <w:t xml:space="preserve"> </w:t>
      </w:r>
      <w:r>
        <w:t>lub</w:t>
      </w:r>
      <w:r>
        <w:rPr>
          <w:spacing w:val="20"/>
        </w:rPr>
        <w:t xml:space="preserve"> </w:t>
      </w:r>
      <w:r>
        <w:rPr>
          <w:b/>
        </w:rPr>
        <w:t>bardzo</w:t>
      </w:r>
      <w:r>
        <w:rPr>
          <w:b/>
          <w:spacing w:val="19"/>
        </w:rPr>
        <w:t xml:space="preserve"> </w:t>
      </w:r>
      <w:r>
        <w:rPr>
          <w:b/>
        </w:rPr>
        <w:t>dobrą</w:t>
      </w:r>
      <w:r>
        <w:t>,</w:t>
      </w:r>
      <w:r>
        <w:rPr>
          <w:spacing w:val="18"/>
        </w:rPr>
        <w:t xml:space="preserve"> </w:t>
      </w:r>
      <w:r>
        <w:t>jeśli</w:t>
      </w:r>
      <w:r>
        <w:rPr>
          <w:spacing w:val="18"/>
        </w:rPr>
        <w:t xml:space="preserve"> </w:t>
      </w:r>
      <w:r>
        <w:t>opanował</w:t>
      </w:r>
      <w:r>
        <w:rPr>
          <w:spacing w:val="17"/>
        </w:rPr>
        <w:t xml:space="preserve"> </w:t>
      </w:r>
      <w:r>
        <w:t>poziomy</w:t>
      </w:r>
      <w:r>
        <w:rPr>
          <w:spacing w:val="17"/>
        </w:rPr>
        <w:t xml:space="preserve"> </w:t>
      </w:r>
      <w:r>
        <w:t>(K)</w:t>
      </w:r>
      <w:r>
        <w:rPr>
          <w:spacing w:val="17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(P)</w:t>
      </w:r>
      <w:r>
        <w:rPr>
          <w:spacing w:val="17"/>
        </w:rPr>
        <w:t xml:space="preserve"> </w:t>
      </w:r>
      <w:r>
        <w:t>oraz</w:t>
      </w:r>
      <w:r>
        <w:rPr>
          <w:spacing w:val="-46"/>
        </w:rPr>
        <w:t xml:space="preserve"> </w:t>
      </w:r>
      <w:r>
        <w:t>dodatkowo: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ind w:hanging="361"/>
            </w:pPr>
            <w:r>
              <w:t>szkicuje</w:t>
            </w:r>
            <w:r>
              <w:rPr>
                <w:spacing w:val="-4"/>
              </w:rPr>
              <w:t xml:space="preserve"> </w:t>
            </w:r>
            <w:r>
              <w:t>wykres</w:t>
            </w:r>
            <w:r>
              <w:rPr>
                <w:spacing w:val="-1"/>
              </w:rPr>
              <w:t xml:space="preserve"> </w:t>
            </w:r>
            <w:r>
              <w:t>funkcji</w:t>
            </w:r>
            <w:r>
              <w:rPr>
                <w:spacing w:val="-2"/>
              </w:rPr>
              <w:t xml:space="preserve"> </w:t>
            </w:r>
            <w:r>
              <w:t>kwadratowej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podaje</w:t>
            </w:r>
            <w:r>
              <w:rPr>
                <w:spacing w:val="-2"/>
              </w:rPr>
              <w:t xml:space="preserve"> </w:t>
            </w:r>
            <w:r>
              <w:t>jej</w:t>
            </w:r>
            <w:r>
              <w:rPr>
                <w:spacing w:val="-4"/>
              </w:rPr>
              <w:t xml:space="preserve"> </w:t>
            </w:r>
            <w:r>
              <w:t>własności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  <w:tab w:val="left" w:pos="792"/>
              </w:tabs>
              <w:spacing w:line="256" w:lineRule="exact"/>
              <w:ind w:right="1049"/>
            </w:pPr>
            <w:r>
              <w:t>znajduje współczynniki funkcji kwadratowej, jeśli zna współrzędne punktów</w:t>
            </w:r>
            <w:r>
              <w:rPr>
                <w:spacing w:val="-46"/>
              </w:rPr>
              <w:t xml:space="preserve"> </w:t>
            </w:r>
            <w:r>
              <w:t>należących</w:t>
            </w:r>
            <w:r>
              <w:rPr>
                <w:spacing w:val="-1"/>
              </w:rPr>
              <w:t xml:space="preserve"> </w:t>
            </w:r>
            <w:r>
              <w:t>do jej</w:t>
            </w:r>
            <w:r>
              <w:rPr>
                <w:spacing w:val="-1"/>
              </w:rPr>
              <w:t xml:space="preserve"> </w:t>
            </w:r>
            <w:r>
              <w:t>wykresu</w:t>
            </w:r>
          </w:p>
        </w:tc>
      </w:tr>
      <w:tr w:rsidR="00B8502F">
        <w:trPr>
          <w:trHeight w:val="527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  <w:tab w:val="left" w:pos="792"/>
              </w:tabs>
              <w:spacing w:line="256" w:lineRule="exact"/>
              <w:ind w:right="597"/>
            </w:pPr>
            <w:r>
              <w:t>znajduje współczynniki funkcji kwadratowej na podstawie informacji o jej</w:t>
            </w:r>
            <w:r>
              <w:rPr>
                <w:spacing w:val="1"/>
              </w:rPr>
              <w:t xml:space="preserve"> </w:t>
            </w:r>
            <w:r>
              <w:t>własnościach,</w:t>
            </w:r>
            <w:r>
              <w:rPr>
                <w:spacing w:val="-6"/>
              </w:rPr>
              <w:t xml:space="preserve"> </w:t>
            </w:r>
            <w:r>
              <w:t>np.</w:t>
            </w:r>
            <w:r>
              <w:rPr>
                <w:spacing w:val="-5"/>
              </w:rPr>
              <w:t xml:space="preserve"> </w:t>
            </w:r>
            <w:r>
              <w:t>zbiorze</w:t>
            </w:r>
            <w:r>
              <w:rPr>
                <w:spacing w:val="-7"/>
              </w:rPr>
              <w:t xml:space="preserve"> </w:t>
            </w:r>
            <w:r>
              <w:t>wartości,</w:t>
            </w:r>
            <w:r>
              <w:rPr>
                <w:spacing w:val="-5"/>
              </w:rPr>
              <w:t xml:space="preserve"> </w:t>
            </w:r>
            <w:r>
              <w:t>maksymalnych</w:t>
            </w:r>
            <w:r>
              <w:rPr>
                <w:spacing w:val="-8"/>
              </w:rPr>
              <w:t xml:space="preserve"> </w:t>
            </w:r>
            <w:r>
              <w:t>przedziałach</w:t>
            </w:r>
            <w:r>
              <w:rPr>
                <w:spacing w:val="-2"/>
              </w:rPr>
              <w:t xml:space="preserve"> </w:t>
            </w:r>
            <w:r>
              <w:t>monotoniczności</w:t>
            </w:r>
          </w:p>
        </w:tc>
      </w:tr>
    </w:tbl>
    <w:p w:rsidR="00B8502F" w:rsidRDefault="00B8502F">
      <w:pPr>
        <w:pStyle w:val="Tekstpodstawowy"/>
      </w:pPr>
    </w:p>
    <w:p w:rsidR="00B8502F" w:rsidRDefault="00B122F3">
      <w:pPr>
        <w:ind w:left="116"/>
        <w:rPr>
          <w:b/>
        </w:rPr>
      </w:pPr>
      <w:r>
        <w:t>Poziom</w:t>
      </w:r>
      <w:r>
        <w:rPr>
          <w:spacing w:val="-2"/>
        </w:rPr>
        <w:t xml:space="preserve"> </w:t>
      </w:r>
      <w:r>
        <w:rPr>
          <w:b/>
        </w:rPr>
        <w:t>(W)</w:t>
      </w:r>
    </w:p>
    <w:p w:rsidR="00B8502F" w:rsidRDefault="00B122F3">
      <w:pPr>
        <w:pStyle w:val="Tekstpodstawowy"/>
        <w:spacing w:before="1"/>
        <w:ind w:left="116"/>
      </w:pPr>
      <w:r>
        <w:t>Uczeń</w:t>
      </w:r>
      <w:r>
        <w:rPr>
          <w:spacing w:val="-3"/>
        </w:rPr>
        <w:t xml:space="preserve"> </w:t>
      </w:r>
      <w:r>
        <w:t>otrzymuje</w:t>
      </w:r>
      <w:r>
        <w:rPr>
          <w:spacing w:val="-2"/>
        </w:rPr>
        <w:t xml:space="preserve"> </w:t>
      </w:r>
      <w:r>
        <w:t>ocenę</w:t>
      </w:r>
      <w:r>
        <w:rPr>
          <w:spacing w:val="-3"/>
        </w:rPr>
        <w:t xml:space="preserve"> </w:t>
      </w:r>
      <w:r>
        <w:rPr>
          <w:b/>
        </w:rPr>
        <w:t>celującą</w:t>
      </w:r>
      <w:r>
        <w:t>,</w:t>
      </w:r>
      <w:r>
        <w:rPr>
          <w:spacing w:val="-1"/>
        </w:rPr>
        <w:t xml:space="preserve"> </w:t>
      </w:r>
      <w:r>
        <w:t>jeśli</w:t>
      </w:r>
      <w:r>
        <w:rPr>
          <w:spacing w:val="-4"/>
        </w:rPr>
        <w:t xml:space="preserve"> </w:t>
      </w:r>
      <w:r>
        <w:t>opanował</w:t>
      </w:r>
      <w:r>
        <w:rPr>
          <w:spacing w:val="-2"/>
        </w:rPr>
        <w:t xml:space="preserve"> </w:t>
      </w:r>
      <w:r>
        <w:t>wiedzę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umiejętności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poziomów</w:t>
      </w:r>
      <w:r>
        <w:rPr>
          <w:spacing w:val="-3"/>
        </w:rPr>
        <w:t xml:space="preserve"> </w:t>
      </w:r>
      <w:r>
        <w:t>(K)–(D)</w:t>
      </w:r>
      <w:r>
        <w:rPr>
          <w:spacing w:val="-2"/>
        </w:rPr>
        <w:t xml:space="preserve"> </w:t>
      </w:r>
      <w:r>
        <w:t>oraz: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B8502F">
        <w:trPr>
          <w:trHeight w:val="53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  <w:tab w:val="left" w:pos="792"/>
              </w:tabs>
              <w:spacing w:line="256" w:lineRule="exact"/>
              <w:ind w:right="757"/>
            </w:pPr>
            <w:r>
              <w:t>przekształca na ogólnych danych wzór funkcji kwadratowej z postaci ogólnej do</w:t>
            </w:r>
            <w:r>
              <w:rPr>
                <w:spacing w:val="-46"/>
              </w:rPr>
              <w:t xml:space="preserve"> </w:t>
            </w:r>
            <w:r>
              <w:t>postaci kanonicznej</w:t>
            </w:r>
          </w:p>
        </w:tc>
      </w:tr>
      <w:tr w:rsidR="00B8502F">
        <w:trPr>
          <w:trHeight w:val="268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spacing w:line="249" w:lineRule="exact"/>
              <w:ind w:hanging="361"/>
            </w:pPr>
            <w:r>
              <w:t>wyprowadza</w:t>
            </w:r>
            <w:r>
              <w:rPr>
                <w:spacing w:val="-4"/>
              </w:rPr>
              <w:t xml:space="preserve"> </w:t>
            </w:r>
            <w:r>
              <w:t>wzory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współrzędne</w:t>
            </w:r>
            <w:r>
              <w:rPr>
                <w:spacing w:val="-4"/>
              </w:rPr>
              <w:t xml:space="preserve"> </w:t>
            </w:r>
            <w:r>
              <w:t>wierzchołka</w:t>
            </w:r>
            <w:r>
              <w:rPr>
                <w:spacing w:val="-4"/>
              </w:rPr>
              <w:t xml:space="preserve"> </w:t>
            </w:r>
            <w:r>
              <w:t>paraboli</w:t>
            </w:r>
          </w:p>
        </w:tc>
      </w:tr>
      <w:tr w:rsidR="00B8502F">
        <w:trPr>
          <w:trHeight w:val="270"/>
        </w:trPr>
        <w:tc>
          <w:tcPr>
            <w:tcW w:w="9064" w:type="dxa"/>
          </w:tcPr>
          <w:p w:rsidR="00B8502F" w:rsidRDefault="00B122F3">
            <w:pPr>
              <w:pStyle w:val="TableParagraph"/>
              <w:numPr>
                <w:ilvl w:val="0"/>
                <w:numId w:val="1"/>
              </w:numPr>
              <w:tabs>
                <w:tab w:val="left" w:pos="791"/>
                <w:tab w:val="left" w:pos="792"/>
              </w:tabs>
              <w:ind w:hanging="361"/>
            </w:pPr>
            <w:r>
              <w:t>rozwiązuje</w:t>
            </w:r>
            <w:r>
              <w:rPr>
                <w:spacing w:val="-3"/>
              </w:rPr>
              <w:t xml:space="preserve"> </w:t>
            </w:r>
            <w:r>
              <w:t>zadania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znacznym</w:t>
            </w:r>
            <w:r>
              <w:rPr>
                <w:spacing w:val="-2"/>
              </w:rPr>
              <w:t xml:space="preserve"> </w:t>
            </w:r>
            <w:r>
              <w:t>stopniu</w:t>
            </w:r>
            <w:r>
              <w:rPr>
                <w:spacing w:val="-4"/>
              </w:rPr>
              <w:t xml:space="preserve"> </w:t>
            </w:r>
            <w:r>
              <w:t>trudności</w:t>
            </w:r>
            <w:r>
              <w:rPr>
                <w:spacing w:val="-2"/>
              </w:rPr>
              <w:t xml:space="preserve"> </w:t>
            </w:r>
            <w:r>
              <w:t>dotyczące</w:t>
            </w:r>
            <w:r>
              <w:rPr>
                <w:spacing w:val="-3"/>
              </w:rPr>
              <w:t xml:space="preserve"> </w:t>
            </w:r>
            <w:r>
              <w:t>funkcji</w:t>
            </w:r>
            <w:r>
              <w:rPr>
                <w:spacing w:val="-2"/>
              </w:rPr>
              <w:t xml:space="preserve"> </w:t>
            </w:r>
            <w:r>
              <w:t>kwadratowej</w:t>
            </w:r>
          </w:p>
        </w:tc>
      </w:tr>
    </w:tbl>
    <w:p w:rsidR="00B122F3" w:rsidRDefault="00B122F3"/>
    <w:p w:rsidR="001C70F3" w:rsidRDefault="001C70F3"/>
    <w:p w:rsidR="001C70F3" w:rsidRDefault="001C70F3" w:rsidP="001C70F3">
      <w:pPr>
        <w:jc w:val="center"/>
        <w:rPr>
          <w:sz w:val="28"/>
          <w:szCs w:val="28"/>
        </w:rPr>
      </w:pPr>
    </w:p>
    <w:p w:rsidR="001C70F3" w:rsidRDefault="001C70F3" w:rsidP="001C70F3">
      <w:pPr>
        <w:jc w:val="center"/>
        <w:rPr>
          <w:sz w:val="28"/>
          <w:szCs w:val="28"/>
        </w:rPr>
      </w:pPr>
    </w:p>
    <w:p w:rsidR="001C70F3" w:rsidRDefault="001C70F3" w:rsidP="001C70F3">
      <w:pPr>
        <w:jc w:val="center"/>
        <w:rPr>
          <w:sz w:val="28"/>
          <w:szCs w:val="28"/>
        </w:rPr>
      </w:pPr>
    </w:p>
    <w:p w:rsidR="001C70F3" w:rsidRDefault="001C70F3" w:rsidP="001C70F3">
      <w:pPr>
        <w:jc w:val="center"/>
        <w:rPr>
          <w:sz w:val="28"/>
          <w:szCs w:val="28"/>
        </w:rPr>
      </w:pPr>
    </w:p>
    <w:p w:rsidR="001C70F3" w:rsidRDefault="001C70F3" w:rsidP="001C70F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Zasady oceniania z matematyki</w:t>
      </w:r>
    </w:p>
    <w:p w:rsidR="001C70F3" w:rsidRDefault="001C70F3" w:rsidP="001C70F3">
      <w:pPr>
        <w:rPr>
          <w:sz w:val="24"/>
          <w:szCs w:val="24"/>
        </w:rPr>
      </w:pPr>
    </w:p>
    <w:p w:rsidR="001C70F3" w:rsidRDefault="001C70F3" w:rsidP="001C70F3">
      <w:pPr>
        <w:widowControl/>
        <w:numPr>
          <w:ilvl w:val="0"/>
          <w:numId w:val="203"/>
        </w:numPr>
        <w:autoSpaceDE/>
        <w:autoSpaceDN/>
      </w:pPr>
      <w:r>
        <w:t>Sprawdzanie i ocenianie osiągnięć uczniów:</w:t>
      </w:r>
    </w:p>
    <w:p w:rsidR="001C70F3" w:rsidRDefault="001C70F3" w:rsidP="001C70F3">
      <w:pPr>
        <w:widowControl/>
        <w:numPr>
          <w:ilvl w:val="0"/>
          <w:numId w:val="204"/>
        </w:numPr>
        <w:autoSpaceDE/>
        <w:autoSpaceDN/>
      </w:pPr>
      <w:r>
        <w:t>Przyrost wiadomości:</w:t>
      </w:r>
    </w:p>
    <w:p w:rsidR="001C70F3" w:rsidRDefault="001C70F3" w:rsidP="001C70F3">
      <w:pPr>
        <w:widowControl/>
        <w:numPr>
          <w:ilvl w:val="1"/>
          <w:numId w:val="203"/>
        </w:numPr>
        <w:autoSpaceDE/>
        <w:autoSpaceDN/>
      </w:pPr>
      <w:r>
        <w:t>wskazywanie i opisywanie faktów matematycznych</w:t>
      </w:r>
    </w:p>
    <w:p w:rsidR="001C70F3" w:rsidRDefault="001C70F3" w:rsidP="001C70F3">
      <w:pPr>
        <w:widowControl/>
        <w:numPr>
          <w:ilvl w:val="1"/>
          <w:numId w:val="203"/>
        </w:numPr>
        <w:autoSpaceDE/>
        <w:autoSpaceDN/>
      </w:pPr>
      <w:r>
        <w:t>rozumienie zależności i związków matematycznych</w:t>
      </w:r>
    </w:p>
    <w:p w:rsidR="001C70F3" w:rsidRDefault="001C70F3" w:rsidP="001C70F3">
      <w:pPr>
        <w:widowControl/>
        <w:numPr>
          <w:ilvl w:val="2"/>
          <w:numId w:val="203"/>
        </w:numPr>
        <w:tabs>
          <w:tab w:val="left" w:pos="1080"/>
        </w:tabs>
        <w:autoSpaceDE/>
        <w:autoSpaceDN/>
        <w:ind w:hanging="1260"/>
      </w:pPr>
      <w:r>
        <w:t>Przyrost umiejętności:</w:t>
      </w:r>
    </w:p>
    <w:p w:rsidR="001C70F3" w:rsidRDefault="001C70F3" w:rsidP="001C70F3">
      <w:pPr>
        <w:widowControl/>
        <w:numPr>
          <w:ilvl w:val="0"/>
          <w:numId w:val="205"/>
        </w:numPr>
        <w:tabs>
          <w:tab w:val="left" w:pos="1080"/>
        </w:tabs>
        <w:autoSpaceDE/>
        <w:autoSpaceDN/>
      </w:pPr>
      <w:r>
        <w:t>praktyczne zastosowanie informacji</w:t>
      </w:r>
    </w:p>
    <w:p w:rsidR="001C70F3" w:rsidRDefault="001C70F3" w:rsidP="001C70F3">
      <w:pPr>
        <w:widowControl/>
        <w:numPr>
          <w:ilvl w:val="0"/>
          <w:numId w:val="205"/>
        </w:numPr>
        <w:tabs>
          <w:tab w:val="left" w:pos="1080"/>
        </w:tabs>
        <w:autoSpaceDE/>
        <w:autoSpaceDN/>
      </w:pPr>
      <w:r>
        <w:t>porządkowanie i wartościowanie informacji</w:t>
      </w:r>
    </w:p>
    <w:p w:rsidR="001C70F3" w:rsidRDefault="001C70F3" w:rsidP="001C70F3">
      <w:pPr>
        <w:widowControl/>
        <w:numPr>
          <w:ilvl w:val="0"/>
          <w:numId w:val="205"/>
        </w:numPr>
        <w:tabs>
          <w:tab w:val="left" w:pos="1080"/>
        </w:tabs>
        <w:autoSpaceDE/>
        <w:autoSpaceDN/>
      </w:pPr>
      <w:r>
        <w:t>posługiwanie się informacjami pochodzącymi z rożnych źródeł ( posługiwanie się różnymi metodami)</w:t>
      </w:r>
    </w:p>
    <w:p w:rsidR="001C70F3" w:rsidRDefault="001C70F3" w:rsidP="001C70F3">
      <w:pPr>
        <w:widowControl/>
        <w:numPr>
          <w:ilvl w:val="0"/>
          <w:numId w:val="205"/>
        </w:numPr>
        <w:tabs>
          <w:tab w:val="left" w:pos="1080"/>
        </w:tabs>
        <w:autoSpaceDE/>
        <w:autoSpaceDN/>
      </w:pPr>
      <w:r>
        <w:t>twórcze rozwiązywanie problemu</w:t>
      </w:r>
    </w:p>
    <w:p w:rsidR="001C70F3" w:rsidRDefault="001C70F3" w:rsidP="001C70F3">
      <w:pPr>
        <w:widowControl/>
        <w:numPr>
          <w:ilvl w:val="0"/>
          <w:numId w:val="206"/>
        </w:numPr>
        <w:tabs>
          <w:tab w:val="left" w:pos="1080"/>
          <w:tab w:val="num" w:pos="1260"/>
        </w:tabs>
        <w:autoSpaceDE/>
        <w:autoSpaceDN/>
        <w:ind w:hanging="720"/>
      </w:pPr>
      <w:r>
        <w:t xml:space="preserve"> Postawy:</w:t>
      </w:r>
    </w:p>
    <w:p w:rsidR="001C70F3" w:rsidRDefault="001C70F3" w:rsidP="001C70F3">
      <w:pPr>
        <w:widowControl/>
        <w:numPr>
          <w:ilvl w:val="0"/>
          <w:numId w:val="207"/>
        </w:numPr>
        <w:tabs>
          <w:tab w:val="left" w:pos="1080"/>
        </w:tabs>
        <w:autoSpaceDE/>
        <w:autoSpaceDN/>
      </w:pPr>
      <w:r>
        <w:t>systematyczna praca</w:t>
      </w:r>
    </w:p>
    <w:p w:rsidR="001C70F3" w:rsidRDefault="001C70F3" w:rsidP="001C70F3">
      <w:pPr>
        <w:widowControl/>
        <w:numPr>
          <w:ilvl w:val="0"/>
          <w:numId w:val="207"/>
        </w:numPr>
        <w:tabs>
          <w:tab w:val="left" w:pos="1080"/>
        </w:tabs>
        <w:autoSpaceDE/>
        <w:autoSpaceDN/>
      </w:pPr>
      <w:r>
        <w:t>wkład jaki uczeń wnosi w przygotowanie lekcji</w:t>
      </w:r>
    </w:p>
    <w:p w:rsidR="001C70F3" w:rsidRDefault="001C70F3" w:rsidP="001C70F3">
      <w:pPr>
        <w:widowControl/>
        <w:numPr>
          <w:ilvl w:val="0"/>
          <w:numId w:val="207"/>
        </w:numPr>
        <w:tabs>
          <w:tab w:val="left" w:pos="1080"/>
        </w:tabs>
        <w:autoSpaceDE/>
        <w:autoSpaceDN/>
      </w:pPr>
      <w:r>
        <w:t>inicjatywa, aktywność</w:t>
      </w:r>
    </w:p>
    <w:p w:rsidR="001C70F3" w:rsidRDefault="001C70F3" w:rsidP="001C70F3">
      <w:pPr>
        <w:widowControl/>
        <w:numPr>
          <w:ilvl w:val="0"/>
          <w:numId w:val="207"/>
        </w:numPr>
        <w:tabs>
          <w:tab w:val="left" w:pos="1080"/>
        </w:tabs>
        <w:autoSpaceDE/>
        <w:autoSpaceDN/>
      </w:pPr>
      <w:r>
        <w:t>rozwój zdolności, zainteresowań</w:t>
      </w:r>
    </w:p>
    <w:p w:rsidR="001C70F3" w:rsidRDefault="001C70F3" w:rsidP="001C70F3">
      <w:pPr>
        <w:tabs>
          <w:tab w:val="left" w:pos="1080"/>
        </w:tabs>
      </w:pPr>
      <w:r>
        <w:t xml:space="preserve">     </w:t>
      </w:r>
    </w:p>
    <w:p w:rsidR="001C70F3" w:rsidRDefault="001C70F3" w:rsidP="001C70F3">
      <w:pPr>
        <w:widowControl/>
        <w:numPr>
          <w:ilvl w:val="0"/>
          <w:numId w:val="203"/>
        </w:numPr>
        <w:tabs>
          <w:tab w:val="left" w:pos="1080"/>
        </w:tabs>
        <w:autoSpaceDE/>
        <w:autoSpaceDN/>
      </w:pPr>
      <w:r>
        <w:t>Formy, metody sprawdzania i oceniania</w:t>
      </w:r>
    </w:p>
    <w:p w:rsidR="001C70F3" w:rsidRDefault="001C70F3" w:rsidP="001C70F3">
      <w:pPr>
        <w:tabs>
          <w:tab w:val="left" w:pos="1080"/>
        </w:tabs>
        <w:ind w:left="360"/>
      </w:pPr>
    </w:p>
    <w:p w:rsidR="001C70F3" w:rsidRDefault="001C70F3" w:rsidP="001C70F3">
      <w:pPr>
        <w:tabs>
          <w:tab w:val="left" w:pos="1080"/>
        </w:tabs>
        <w:ind w:left="720"/>
      </w:pPr>
      <w:r>
        <w:t>Ocenianiu podlega uczeń podczas lekcji, udział w konkursach przedmiotowych.</w:t>
      </w:r>
    </w:p>
    <w:p w:rsidR="001C70F3" w:rsidRDefault="001C70F3" w:rsidP="001C70F3">
      <w:pPr>
        <w:tabs>
          <w:tab w:val="left" w:pos="1080"/>
        </w:tabs>
        <w:ind w:left="720"/>
      </w:pPr>
      <w:r>
        <w:t>Uczeń otrzymuje ocenę w postaci cyfry lub „+” lub „–” za:</w:t>
      </w:r>
    </w:p>
    <w:p w:rsidR="001C70F3" w:rsidRDefault="001C70F3" w:rsidP="001C70F3">
      <w:pPr>
        <w:widowControl/>
        <w:numPr>
          <w:ilvl w:val="0"/>
          <w:numId w:val="208"/>
        </w:numPr>
        <w:autoSpaceDE/>
        <w:autoSpaceDN/>
      </w:pPr>
      <w:r>
        <w:t>prace klasowe, kartkówki, pisemne zadania domowe</w:t>
      </w:r>
    </w:p>
    <w:p w:rsidR="001C70F3" w:rsidRDefault="001C70F3" w:rsidP="001C70F3">
      <w:pPr>
        <w:widowControl/>
        <w:numPr>
          <w:ilvl w:val="0"/>
          <w:numId w:val="208"/>
        </w:numPr>
        <w:tabs>
          <w:tab w:val="left" w:pos="1080"/>
        </w:tabs>
        <w:autoSpaceDE/>
        <w:autoSpaceDN/>
      </w:pPr>
      <w:r>
        <w:t>prace na tablicy</w:t>
      </w:r>
    </w:p>
    <w:p w:rsidR="001C70F3" w:rsidRDefault="001C70F3" w:rsidP="001C70F3">
      <w:pPr>
        <w:widowControl/>
        <w:numPr>
          <w:ilvl w:val="0"/>
          <w:numId w:val="208"/>
        </w:numPr>
        <w:tabs>
          <w:tab w:val="left" w:pos="1080"/>
        </w:tabs>
        <w:autoSpaceDE/>
        <w:autoSpaceDN/>
      </w:pPr>
      <w:r>
        <w:t>odpowiedzi w trakcie lekcji</w:t>
      </w:r>
    </w:p>
    <w:p w:rsidR="001C70F3" w:rsidRDefault="001C70F3" w:rsidP="001C70F3">
      <w:pPr>
        <w:widowControl/>
        <w:numPr>
          <w:ilvl w:val="0"/>
          <w:numId w:val="208"/>
        </w:numPr>
        <w:tabs>
          <w:tab w:val="left" w:pos="1080"/>
        </w:tabs>
        <w:autoSpaceDE/>
        <w:autoSpaceDN/>
      </w:pPr>
      <w:r>
        <w:t>stosowanie wiedzy do rozwiązywania problemów</w:t>
      </w:r>
    </w:p>
    <w:p w:rsidR="001C70F3" w:rsidRDefault="001C70F3" w:rsidP="001C70F3">
      <w:pPr>
        <w:widowControl/>
        <w:numPr>
          <w:ilvl w:val="0"/>
          <w:numId w:val="208"/>
        </w:numPr>
        <w:tabs>
          <w:tab w:val="left" w:pos="1080"/>
        </w:tabs>
        <w:autoSpaceDE/>
        <w:autoSpaceDN/>
      </w:pPr>
      <w:r>
        <w:t xml:space="preserve">wykonanie prac dodatkowych </w:t>
      </w:r>
    </w:p>
    <w:p w:rsidR="001C70F3" w:rsidRDefault="001C70F3" w:rsidP="001C70F3">
      <w:pPr>
        <w:tabs>
          <w:tab w:val="left" w:pos="1080"/>
        </w:tabs>
        <w:ind w:left="720"/>
      </w:pPr>
    </w:p>
    <w:p w:rsidR="001C70F3" w:rsidRDefault="001C70F3" w:rsidP="001C70F3">
      <w:pPr>
        <w:widowControl/>
        <w:numPr>
          <w:ilvl w:val="0"/>
          <w:numId w:val="203"/>
        </w:numPr>
        <w:tabs>
          <w:tab w:val="left" w:pos="1080"/>
        </w:tabs>
        <w:autoSpaceDE/>
        <w:autoSpaceDN/>
      </w:pPr>
      <w:r>
        <w:t>Kryteria oceniania i zasady wystawiania ocen:</w:t>
      </w:r>
    </w:p>
    <w:p w:rsidR="001C70F3" w:rsidRDefault="001C70F3" w:rsidP="001C70F3">
      <w:pPr>
        <w:widowControl/>
        <w:numPr>
          <w:ilvl w:val="2"/>
          <w:numId w:val="203"/>
        </w:numPr>
        <w:tabs>
          <w:tab w:val="left" w:pos="1080"/>
        </w:tabs>
        <w:autoSpaceDE/>
        <w:autoSpaceDN/>
        <w:ind w:hanging="1620"/>
      </w:pPr>
      <w:r>
        <w:t>Oceny dokonuje się według skali od 1 do 6</w:t>
      </w:r>
    </w:p>
    <w:p w:rsidR="001C70F3" w:rsidRDefault="001C70F3" w:rsidP="001C70F3">
      <w:pPr>
        <w:widowControl/>
        <w:numPr>
          <w:ilvl w:val="2"/>
          <w:numId w:val="203"/>
        </w:numPr>
        <w:tabs>
          <w:tab w:val="left" w:pos="1080"/>
        </w:tabs>
        <w:autoSpaceDE/>
        <w:autoSpaceDN/>
        <w:ind w:left="720" w:firstLine="0"/>
      </w:pPr>
      <w:r>
        <w:t xml:space="preserve">W przypadkach, gdy osiągnięcia ucznia można przeliczyć na punkty stosowane są   </w:t>
      </w:r>
    </w:p>
    <w:p w:rsidR="001C70F3" w:rsidRDefault="001C70F3" w:rsidP="001C70F3">
      <w:pPr>
        <w:tabs>
          <w:tab w:val="left" w:pos="1080"/>
        </w:tabs>
        <w:ind w:left="720"/>
      </w:pPr>
      <w:r>
        <w:t xml:space="preserve">       następujące progi procentowe:</w:t>
      </w:r>
    </w:p>
    <w:p w:rsidR="001C70F3" w:rsidRDefault="001C70F3" w:rsidP="001C70F3">
      <w:pPr>
        <w:tabs>
          <w:tab w:val="left" w:pos="1080"/>
        </w:tabs>
        <w:ind w:left="720"/>
      </w:pPr>
      <w:r>
        <w:t xml:space="preserve">               100%                             ocena celująca</w:t>
      </w:r>
    </w:p>
    <w:p w:rsidR="001C70F3" w:rsidRDefault="001C70F3" w:rsidP="001C70F3">
      <w:pPr>
        <w:tabs>
          <w:tab w:val="left" w:pos="1080"/>
        </w:tabs>
        <w:ind w:left="720"/>
      </w:pPr>
      <w:r>
        <w:t>Powyżej 85%   - 99%                   ocena bardzo dobra</w:t>
      </w:r>
    </w:p>
    <w:p w:rsidR="001C70F3" w:rsidRDefault="001C70F3" w:rsidP="001C70F3">
      <w:pPr>
        <w:tabs>
          <w:tab w:val="left" w:pos="1080"/>
        </w:tabs>
        <w:ind w:left="720"/>
      </w:pPr>
      <w:r>
        <w:t>Powyżej 70% -   85%                   ocena dobra</w:t>
      </w:r>
    </w:p>
    <w:p w:rsidR="001C70F3" w:rsidRDefault="001C70F3" w:rsidP="001C70F3">
      <w:pPr>
        <w:tabs>
          <w:tab w:val="left" w:pos="1080"/>
        </w:tabs>
        <w:ind w:left="720"/>
      </w:pPr>
      <w:r>
        <w:t>Powyżej 55% -   70%                   ocena dostateczna</w:t>
      </w:r>
    </w:p>
    <w:p w:rsidR="001C70F3" w:rsidRDefault="001C70F3" w:rsidP="001C70F3">
      <w:pPr>
        <w:tabs>
          <w:tab w:val="left" w:pos="1080"/>
        </w:tabs>
        <w:ind w:left="720"/>
      </w:pPr>
      <w:r>
        <w:t>Powyżej 40%  -  55%                   ocena dopuszczająca</w:t>
      </w:r>
    </w:p>
    <w:p w:rsidR="001C70F3" w:rsidRDefault="001C70F3" w:rsidP="001C70F3">
      <w:pPr>
        <w:tabs>
          <w:tab w:val="left" w:pos="1080"/>
        </w:tabs>
        <w:ind w:left="720"/>
      </w:pPr>
      <w:r>
        <w:t xml:space="preserve">                0%  - 40%                    ocena niedostateczna</w:t>
      </w:r>
    </w:p>
    <w:p w:rsidR="001C70F3" w:rsidRDefault="001C70F3" w:rsidP="001C70F3">
      <w:pPr>
        <w:widowControl/>
        <w:numPr>
          <w:ilvl w:val="0"/>
          <w:numId w:val="209"/>
        </w:numPr>
        <w:tabs>
          <w:tab w:val="left" w:pos="1080"/>
        </w:tabs>
        <w:autoSpaceDE/>
        <w:autoSpaceDN/>
        <w:ind w:hanging="720"/>
      </w:pPr>
      <w:r>
        <w:t>Wiedzę i  umiejętności klasyfikuje się na poziomach:</w:t>
      </w:r>
    </w:p>
    <w:p w:rsidR="001C70F3" w:rsidRDefault="001C70F3" w:rsidP="001C70F3">
      <w:pPr>
        <w:widowControl/>
        <w:numPr>
          <w:ilvl w:val="0"/>
          <w:numId w:val="210"/>
        </w:numPr>
        <w:autoSpaceDE/>
        <w:autoSpaceDN/>
      </w:pPr>
      <w:r>
        <w:t>podstawowym – obejmuje poziom konieczny i podstawowy, co łączy się z oceną dopuszczającą lub dostateczną</w:t>
      </w:r>
    </w:p>
    <w:p w:rsidR="001C70F3" w:rsidRDefault="001C70F3" w:rsidP="001C70F3">
      <w:pPr>
        <w:tabs>
          <w:tab w:val="left" w:pos="1080"/>
        </w:tabs>
        <w:ind w:left="720"/>
      </w:pPr>
      <w:r>
        <w:t xml:space="preserve">- poziom wymagań koniecznych – obejmuje zakres wiadomości i umiejętności ( ocena  </w:t>
      </w:r>
    </w:p>
    <w:p w:rsidR="001C70F3" w:rsidRDefault="001C70F3" w:rsidP="001C70F3">
      <w:pPr>
        <w:tabs>
          <w:tab w:val="left" w:pos="1080"/>
        </w:tabs>
        <w:ind w:left="720"/>
      </w:pPr>
      <w:r>
        <w:t xml:space="preserve">  dopuszczająca)</w:t>
      </w:r>
    </w:p>
    <w:p w:rsidR="001C70F3" w:rsidRDefault="001C70F3" w:rsidP="001C70F3">
      <w:pPr>
        <w:tabs>
          <w:tab w:val="left" w:pos="1080"/>
        </w:tabs>
        <w:ind w:left="720"/>
      </w:pPr>
      <w:r>
        <w:t xml:space="preserve">- wymagania podstawowe – obejmują wiadomości i umiejętności, które są: </w:t>
      </w:r>
    </w:p>
    <w:p w:rsidR="001C70F3" w:rsidRDefault="001C70F3" w:rsidP="001C70F3">
      <w:pPr>
        <w:widowControl/>
        <w:numPr>
          <w:ilvl w:val="0"/>
          <w:numId w:val="211"/>
        </w:numPr>
        <w:tabs>
          <w:tab w:val="left" w:pos="1080"/>
        </w:tabs>
        <w:autoSpaceDE/>
        <w:autoSpaceDN/>
      </w:pPr>
      <w:r>
        <w:t>stosunkowo łatwe do opanowania</w:t>
      </w:r>
    </w:p>
    <w:p w:rsidR="001C70F3" w:rsidRDefault="001C70F3" w:rsidP="001C70F3">
      <w:pPr>
        <w:widowControl/>
        <w:numPr>
          <w:ilvl w:val="0"/>
          <w:numId w:val="211"/>
        </w:numPr>
        <w:tabs>
          <w:tab w:val="left" w:pos="1080"/>
        </w:tabs>
        <w:autoSpaceDE/>
        <w:autoSpaceDN/>
      </w:pPr>
      <w:r>
        <w:t>najpewniejsze i najdonioślejsze naukowo</w:t>
      </w:r>
    </w:p>
    <w:p w:rsidR="001C70F3" w:rsidRDefault="001C70F3" w:rsidP="001C70F3">
      <w:pPr>
        <w:widowControl/>
        <w:numPr>
          <w:ilvl w:val="0"/>
          <w:numId w:val="211"/>
        </w:numPr>
        <w:tabs>
          <w:tab w:val="left" w:pos="1080"/>
        </w:tabs>
        <w:autoSpaceDE/>
        <w:autoSpaceDN/>
      </w:pPr>
      <w:r>
        <w:t>całkowicie niezbędne w dalszej nauce</w:t>
      </w:r>
    </w:p>
    <w:p w:rsidR="001C70F3" w:rsidRDefault="001C70F3" w:rsidP="001C70F3">
      <w:pPr>
        <w:widowControl/>
        <w:numPr>
          <w:ilvl w:val="0"/>
          <w:numId w:val="211"/>
        </w:numPr>
        <w:tabs>
          <w:tab w:val="left" w:pos="1080"/>
        </w:tabs>
        <w:autoSpaceDE/>
        <w:autoSpaceDN/>
      </w:pPr>
      <w:r>
        <w:t>bezpośrednio użyteczne w życiu pozaszkolnym i ewentualnej pracy zawodowej</w:t>
      </w:r>
    </w:p>
    <w:p w:rsidR="001C70F3" w:rsidRDefault="001C70F3" w:rsidP="001C70F3">
      <w:pPr>
        <w:widowControl/>
        <w:numPr>
          <w:ilvl w:val="1"/>
          <w:numId w:val="211"/>
        </w:numPr>
        <w:tabs>
          <w:tab w:val="left" w:pos="1080"/>
        </w:tabs>
        <w:autoSpaceDE/>
        <w:autoSpaceDN/>
        <w:ind w:hanging="1440"/>
      </w:pPr>
      <w:r>
        <w:t>ponadpodstawowym – poziom rozszerzający, dopełniający i wykraczający (ocena 4, 5, 6)</w:t>
      </w:r>
    </w:p>
    <w:p w:rsidR="001C70F3" w:rsidRDefault="001C70F3" w:rsidP="001C70F3">
      <w:pPr>
        <w:tabs>
          <w:tab w:val="left" w:pos="1080"/>
        </w:tabs>
        <w:ind w:left="720"/>
      </w:pPr>
      <w:r>
        <w:t xml:space="preserve">- wymagania rozszerzone – stanowią pogłębienie i poszerzenie wymagań   </w:t>
      </w:r>
    </w:p>
    <w:p w:rsidR="001C70F3" w:rsidRDefault="001C70F3" w:rsidP="001C70F3">
      <w:pPr>
        <w:tabs>
          <w:tab w:val="left" w:pos="1080"/>
        </w:tabs>
        <w:ind w:left="720"/>
      </w:pPr>
      <w:r>
        <w:t xml:space="preserve">   podstawowych</w:t>
      </w:r>
    </w:p>
    <w:p w:rsidR="001C70F3" w:rsidRDefault="001C70F3" w:rsidP="001C70F3">
      <w:pPr>
        <w:widowControl/>
        <w:numPr>
          <w:ilvl w:val="0"/>
          <w:numId w:val="212"/>
        </w:numPr>
        <w:tabs>
          <w:tab w:val="left" w:pos="1080"/>
        </w:tabs>
        <w:autoSpaceDE/>
        <w:autoSpaceDN/>
      </w:pPr>
      <w:r>
        <w:t>umiarkowanie trudne do opanowania</w:t>
      </w:r>
    </w:p>
    <w:p w:rsidR="001C70F3" w:rsidRDefault="001C70F3" w:rsidP="001C70F3">
      <w:pPr>
        <w:widowControl/>
        <w:numPr>
          <w:ilvl w:val="0"/>
          <w:numId w:val="212"/>
        </w:numPr>
        <w:tabs>
          <w:tab w:val="left" w:pos="1080"/>
        </w:tabs>
        <w:autoSpaceDE/>
        <w:autoSpaceDN/>
      </w:pPr>
      <w:r>
        <w:t>przydatne, ale nie niezbędne w dalszej nauce</w:t>
      </w:r>
    </w:p>
    <w:p w:rsidR="001C70F3" w:rsidRDefault="001C70F3" w:rsidP="001C70F3">
      <w:pPr>
        <w:widowControl/>
        <w:numPr>
          <w:ilvl w:val="0"/>
          <w:numId w:val="212"/>
        </w:numPr>
        <w:tabs>
          <w:tab w:val="left" w:pos="1080"/>
        </w:tabs>
        <w:autoSpaceDE/>
        <w:autoSpaceDN/>
      </w:pPr>
      <w:r>
        <w:t>pośrednio użyteczne w życiu pozaszkolnym i ewentualnej pracy</w:t>
      </w:r>
    </w:p>
    <w:p w:rsidR="001C70F3" w:rsidRDefault="001C70F3" w:rsidP="001C70F3">
      <w:pPr>
        <w:tabs>
          <w:tab w:val="left" w:pos="1080"/>
        </w:tabs>
        <w:ind w:left="720"/>
      </w:pPr>
      <w:r>
        <w:lastRenderedPageBreak/>
        <w:t xml:space="preserve">- wymagania dopełniające – stanowią rozwinięcie wymagań rozszerzonych, mogą </w:t>
      </w:r>
    </w:p>
    <w:p w:rsidR="001C70F3" w:rsidRDefault="001C70F3" w:rsidP="001C70F3">
      <w:pPr>
        <w:tabs>
          <w:tab w:val="left" w:pos="1080"/>
        </w:tabs>
        <w:ind w:left="720"/>
      </w:pPr>
      <w:r>
        <w:t xml:space="preserve">    wykraczać poza program nauczania:</w:t>
      </w:r>
    </w:p>
    <w:p w:rsidR="001C70F3" w:rsidRDefault="001C70F3" w:rsidP="001C70F3">
      <w:pPr>
        <w:widowControl/>
        <w:numPr>
          <w:ilvl w:val="0"/>
          <w:numId w:val="213"/>
        </w:numPr>
        <w:tabs>
          <w:tab w:val="left" w:pos="1080"/>
        </w:tabs>
        <w:autoSpaceDE/>
        <w:autoSpaceDN/>
      </w:pPr>
      <w:r>
        <w:t>trudne do opanowania</w:t>
      </w:r>
    </w:p>
    <w:p w:rsidR="001C70F3" w:rsidRDefault="001C70F3" w:rsidP="001C70F3">
      <w:pPr>
        <w:widowControl/>
        <w:numPr>
          <w:ilvl w:val="0"/>
          <w:numId w:val="213"/>
        </w:numPr>
        <w:tabs>
          <w:tab w:val="left" w:pos="1080"/>
        </w:tabs>
        <w:autoSpaceDE/>
        <w:autoSpaceDN/>
      </w:pPr>
      <w:r>
        <w:t>wykraczające ponad potrzeby dalszej nauki szkolnej</w:t>
      </w:r>
    </w:p>
    <w:p w:rsidR="001C70F3" w:rsidRDefault="001C70F3" w:rsidP="001C70F3">
      <w:pPr>
        <w:widowControl/>
        <w:numPr>
          <w:ilvl w:val="0"/>
          <w:numId w:val="213"/>
        </w:numPr>
        <w:tabs>
          <w:tab w:val="left" w:pos="1080"/>
        </w:tabs>
        <w:autoSpaceDE/>
        <w:autoSpaceDN/>
      </w:pPr>
      <w:r>
        <w:t>oddalone od bezpośredniej użyteczności  w życiu pozaszkolnym i ewentualnej pracy</w:t>
      </w:r>
    </w:p>
    <w:p w:rsidR="001C70F3" w:rsidRDefault="001C70F3" w:rsidP="001C70F3">
      <w:pPr>
        <w:widowControl/>
        <w:numPr>
          <w:ilvl w:val="0"/>
          <w:numId w:val="203"/>
        </w:numPr>
        <w:tabs>
          <w:tab w:val="left" w:pos="1080"/>
        </w:tabs>
        <w:autoSpaceDE/>
        <w:autoSpaceDN/>
      </w:pPr>
      <w:r>
        <w:t>Przy odpowiedzi ustnej i pisemnej ocenie podlegają:</w:t>
      </w:r>
    </w:p>
    <w:p w:rsidR="001C70F3" w:rsidRDefault="001C70F3" w:rsidP="001C70F3">
      <w:pPr>
        <w:tabs>
          <w:tab w:val="left" w:pos="1080"/>
        </w:tabs>
        <w:ind w:left="720"/>
      </w:pPr>
      <w:r>
        <w:t>- poziom merytoryczny (wykazywanie zrozumienia przedstawionego problemu)</w:t>
      </w:r>
    </w:p>
    <w:p w:rsidR="001C70F3" w:rsidRDefault="001C70F3" w:rsidP="001C70F3">
      <w:pPr>
        <w:tabs>
          <w:tab w:val="left" w:pos="1080"/>
        </w:tabs>
        <w:ind w:left="720"/>
      </w:pPr>
      <w:r>
        <w:t>- poprawność stylistyczna, kultura wypowiedzi, estetyka pracy</w:t>
      </w:r>
    </w:p>
    <w:p w:rsidR="001C70F3" w:rsidRDefault="001C70F3" w:rsidP="001C70F3">
      <w:pPr>
        <w:tabs>
          <w:tab w:val="left" w:pos="1080"/>
        </w:tabs>
        <w:ind w:left="720"/>
      </w:pPr>
      <w:r>
        <w:t>- samodzielność pracy</w:t>
      </w:r>
    </w:p>
    <w:p w:rsidR="001C70F3" w:rsidRDefault="001C70F3" w:rsidP="001C70F3">
      <w:pPr>
        <w:tabs>
          <w:tab w:val="left" w:pos="1080"/>
        </w:tabs>
        <w:ind w:left="720"/>
      </w:pPr>
      <w:r>
        <w:t>- twórczość i kreatywność w działaniu</w:t>
      </w:r>
    </w:p>
    <w:p w:rsidR="001C70F3" w:rsidRDefault="001C70F3" w:rsidP="001C70F3">
      <w:pPr>
        <w:tabs>
          <w:tab w:val="left" w:pos="1080"/>
        </w:tabs>
      </w:pPr>
      <w:r>
        <w:t xml:space="preserve">   </w:t>
      </w:r>
    </w:p>
    <w:p w:rsidR="001C70F3" w:rsidRDefault="001C70F3" w:rsidP="001C70F3">
      <w:pPr>
        <w:widowControl/>
        <w:numPr>
          <w:ilvl w:val="0"/>
          <w:numId w:val="203"/>
        </w:numPr>
        <w:tabs>
          <w:tab w:val="left" w:pos="1080"/>
        </w:tabs>
        <w:autoSpaceDE/>
        <w:autoSpaceDN/>
      </w:pPr>
      <w:r>
        <w:t>Dodatkowe informacje:</w:t>
      </w:r>
    </w:p>
    <w:p w:rsidR="001C70F3" w:rsidRDefault="001C70F3" w:rsidP="001C70F3">
      <w:pPr>
        <w:tabs>
          <w:tab w:val="left" w:pos="1080"/>
        </w:tabs>
        <w:ind w:left="720"/>
      </w:pPr>
      <w:r>
        <w:t xml:space="preserve">- jeżeli z powodów usprawiedliwionych uczeń był nieobecny na pracy pisemnej lub  </w:t>
      </w:r>
    </w:p>
    <w:p w:rsidR="001C70F3" w:rsidRDefault="001C70F3" w:rsidP="001C70F3">
      <w:pPr>
        <w:tabs>
          <w:tab w:val="left" w:pos="1080"/>
        </w:tabs>
        <w:ind w:left="720"/>
      </w:pPr>
      <w:r>
        <w:t xml:space="preserve">   nie napisał jej na ocenę zadawalającą go, ma możliwość jednorazowej poprawy w  </w:t>
      </w:r>
    </w:p>
    <w:p w:rsidR="001C70F3" w:rsidRDefault="001C70F3" w:rsidP="001C70F3">
      <w:pPr>
        <w:tabs>
          <w:tab w:val="left" w:pos="1080"/>
        </w:tabs>
        <w:ind w:left="720"/>
      </w:pPr>
      <w:r>
        <w:t xml:space="preserve">  terminie ustalonym z nauczycielem</w:t>
      </w:r>
    </w:p>
    <w:p w:rsidR="001C70F3" w:rsidRDefault="001C70F3" w:rsidP="001C70F3">
      <w:pPr>
        <w:tabs>
          <w:tab w:val="left" w:pos="1080"/>
        </w:tabs>
        <w:ind w:left="720"/>
      </w:pPr>
      <w:r>
        <w:t>- każdy dział kończy się pracą pisemną</w:t>
      </w:r>
    </w:p>
    <w:p w:rsidR="001C70F3" w:rsidRDefault="001C70F3" w:rsidP="001C70F3">
      <w:pPr>
        <w:tabs>
          <w:tab w:val="left" w:pos="1080"/>
        </w:tabs>
        <w:ind w:left="720"/>
      </w:pPr>
      <w:r>
        <w:t>- kartkówki są niezapowiedziane i obejmują trzy tematy</w:t>
      </w:r>
    </w:p>
    <w:p w:rsidR="001C70F3" w:rsidRDefault="001C70F3" w:rsidP="001C70F3">
      <w:pPr>
        <w:tabs>
          <w:tab w:val="left" w:pos="1080"/>
        </w:tabs>
        <w:ind w:left="720"/>
      </w:pPr>
      <w:r>
        <w:t xml:space="preserve">- w uzasadnionych przypadkach może zgłosić swoje nieprzygotowanie do lekcji lub  </w:t>
      </w:r>
    </w:p>
    <w:p w:rsidR="001C70F3" w:rsidRDefault="001C70F3" w:rsidP="001C70F3">
      <w:pPr>
        <w:tabs>
          <w:tab w:val="left" w:pos="1080"/>
        </w:tabs>
        <w:ind w:left="720"/>
      </w:pPr>
      <w:r>
        <w:t xml:space="preserve">   brak zadania domowego 3 razy  w semestrze</w:t>
      </w:r>
    </w:p>
    <w:p w:rsidR="001C70F3" w:rsidRDefault="001C70F3" w:rsidP="001C70F3">
      <w:pPr>
        <w:tabs>
          <w:tab w:val="left" w:pos="1080"/>
        </w:tabs>
        <w:ind w:left="720"/>
      </w:pPr>
      <w:r>
        <w:t xml:space="preserve">- na każdej lekcji musi mieć zeszyt przedmiotowy, podręcznik, zeszyt ćwiczeń (jeśli </w:t>
      </w:r>
    </w:p>
    <w:p w:rsidR="001C70F3" w:rsidRDefault="001C70F3" w:rsidP="001C70F3">
      <w:pPr>
        <w:tabs>
          <w:tab w:val="left" w:pos="1080"/>
        </w:tabs>
        <w:ind w:left="720"/>
      </w:pPr>
      <w:r>
        <w:t xml:space="preserve">   był wprowadzony), w razie potrzeby przyrządy kreślarskie</w:t>
      </w:r>
    </w:p>
    <w:p w:rsidR="001C70F3" w:rsidRDefault="001C70F3" w:rsidP="001C70F3">
      <w:pPr>
        <w:tabs>
          <w:tab w:val="left" w:pos="1080"/>
        </w:tabs>
        <w:ind w:left="720"/>
      </w:pPr>
      <w:r>
        <w:t xml:space="preserve">- na każdą lekcję powinien być przygotowany z 3 ostatnich tematów.   </w:t>
      </w:r>
    </w:p>
    <w:p w:rsidR="001C70F3" w:rsidRDefault="001C70F3"/>
    <w:p w:rsidR="001C70F3" w:rsidRDefault="001C70F3"/>
    <w:p w:rsidR="001C70F3" w:rsidRDefault="001C70F3"/>
    <w:p w:rsidR="001C70F3" w:rsidRDefault="001C70F3"/>
    <w:sectPr w:rsidR="001C70F3">
      <w:type w:val="continuous"/>
      <w:pgSz w:w="11910" w:h="16840"/>
      <w:pgMar w:top="1400" w:right="1160" w:bottom="1140" w:left="1300" w:header="0" w:footer="9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56" w:rsidRDefault="00EE1056">
      <w:r>
        <w:separator/>
      </w:r>
    </w:p>
  </w:endnote>
  <w:endnote w:type="continuationSeparator" w:id="0">
    <w:p w:rsidR="00EE1056" w:rsidRDefault="00EE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026142"/>
      <w:docPartObj>
        <w:docPartGallery w:val="Page Numbers (Bottom of Page)"/>
        <w:docPartUnique/>
      </w:docPartObj>
    </w:sdtPr>
    <w:sdtEndPr/>
    <w:sdtContent>
      <w:p w:rsidR="0053166B" w:rsidRDefault="005316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F02">
          <w:rPr>
            <w:noProof/>
          </w:rPr>
          <w:t>1</w:t>
        </w:r>
        <w:r>
          <w:fldChar w:fldCharType="end"/>
        </w:r>
      </w:p>
    </w:sdtContent>
  </w:sdt>
  <w:p w:rsidR="00FB67A9" w:rsidRDefault="00FB67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2F" w:rsidRDefault="00EE1056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0" type="#_x0000_t202" style="position:absolute;margin-left:107.85pt;margin-top:786.45pt;width:118.75pt;height:20.4pt;z-index:-16364544;mso-position-horizontal-relative:page;mso-position-vertical-relative:page" filled="f" stroked="f">
          <v:textbox inset="0,0,0,0">
            <w:txbxContent>
              <w:p w:rsidR="00B8502F" w:rsidRPr="00FB67A9" w:rsidRDefault="00B8502F" w:rsidP="00FB67A9">
                <w:pPr>
                  <w:spacing w:before="14"/>
                  <w:rPr>
                    <w:rFonts w:ascii="Times New Roman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docshape11" o:spid="_x0000_s2049" type="#_x0000_t202" style="position:absolute;margin-left:497.4pt;margin-top:793.4pt;width:13.1pt;height:14pt;z-index:-16364032;mso-position-horizontal-relative:page;mso-position-vertical-relative:page" filled="f" stroked="f">
          <v:textbox inset="0,0,0,0">
            <w:txbxContent>
              <w:p w:rsidR="00B8502F" w:rsidRDefault="00B122F3">
                <w:pPr>
                  <w:spacing w:line="264" w:lineRule="exact"/>
                  <w:ind w:left="60"/>
                  <w:rPr>
                    <w:rFonts w:ascii="Calibri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D1F02">
                  <w:rPr>
                    <w:rFonts w:ascii="Calibri"/>
                    <w:b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56" w:rsidRDefault="00EE1056">
      <w:r>
        <w:separator/>
      </w:r>
    </w:p>
  </w:footnote>
  <w:footnote w:type="continuationSeparator" w:id="0">
    <w:p w:rsidR="00EE1056" w:rsidRDefault="00EE1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3CA"/>
    <w:multiLevelType w:val="hybridMultilevel"/>
    <w:tmpl w:val="04242EEE"/>
    <w:lvl w:ilvl="0" w:tplc="B1A8E5C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BEC2716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01AA2CB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F4A4EEA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3A5654DE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390A9B8E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3EE09DF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04E4092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3C70147E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">
    <w:nsid w:val="02DF5494"/>
    <w:multiLevelType w:val="hybridMultilevel"/>
    <w:tmpl w:val="F7E84A2E"/>
    <w:lvl w:ilvl="0" w:tplc="5E3C9C3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A4E07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F5A42CAE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989E702E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248ED72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38FC999C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9E18668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A8CE582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7624C006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2">
    <w:nsid w:val="041677AC"/>
    <w:multiLevelType w:val="hybridMultilevel"/>
    <w:tmpl w:val="A4ACCD60"/>
    <w:lvl w:ilvl="0" w:tplc="97D8B33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0F0CB1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2F1CAB90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377E2E1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70E8FCFE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43FED77A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187A5EE4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AAB0D6D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B9801A3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3">
    <w:nsid w:val="049C75FE"/>
    <w:multiLevelType w:val="hybridMultilevel"/>
    <w:tmpl w:val="5F163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ED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763894"/>
    <w:multiLevelType w:val="hybridMultilevel"/>
    <w:tmpl w:val="69DCB5D2"/>
    <w:lvl w:ilvl="0" w:tplc="F0187DD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3EC6BF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4EA0E00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A95A5B98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4B4E4C74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7834CFB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3B1E519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4232DC2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9A9CB932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5">
    <w:nsid w:val="07044D0B"/>
    <w:multiLevelType w:val="hybridMultilevel"/>
    <w:tmpl w:val="D14247B2"/>
    <w:lvl w:ilvl="0" w:tplc="CD9A3B0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98A7826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C2168012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A13A9BDE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01706492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B9707D4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E91A201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A0E4D33A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02F0F8A8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6">
    <w:nsid w:val="076E4834"/>
    <w:multiLevelType w:val="hybridMultilevel"/>
    <w:tmpl w:val="6FC0BBC8"/>
    <w:lvl w:ilvl="0" w:tplc="68C2538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BD63728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2" w:tplc="4AAAE5F0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3" w:tplc="C9E2A1D0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4" w:tplc="524A511C">
      <w:numFmt w:val="bullet"/>
      <w:lvlText w:val="•"/>
      <w:lvlJc w:val="left"/>
      <w:pPr>
        <w:ind w:left="4161" w:hanging="360"/>
      </w:pPr>
      <w:rPr>
        <w:rFonts w:hint="default"/>
        <w:lang w:val="pl-PL" w:eastAsia="en-US" w:bidi="ar-SA"/>
      </w:rPr>
    </w:lvl>
    <w:lvl w:ilvl="5" w:tplc="0AF22F38">
      <w:numFmt w:val="bullet"/>
      <w:lvlText w:val="•"/>
      <w:lvlJc w:val="left"/>
      <w:pPr>
        <w:ind w:left="5001" w:hanging="360"/>
      </w:pPr>
      <w:rPr>
        <w:rFonts w:hint="default"/>
        <w:lang w:val="pl-PL" w:eastAsia="en-US" w:bidi="ar-SA"/>
      </w:rPr>
    </w:lvl>
    <w:lvl w:ilvl="6" w:tplc="D158B778">
      <w:numFmt w:val="bullet"/>
      <w:lvlText w:val="•"/>
      <w:lvlJc w:val="left"/>
      <w:pPr>
        <w:ind w:left="5841" w:hanging="360"/>
      </w:pPr>
      <w:rPr>
        <w:rFonts w:hint="default"/>
        <w:lang w:val="pl-PL" w:eastAsia="en-US" w:bidi="ar-SA"/>
      </w:rPr>
    </w:lvl>
    <w:lvl w:ilvl="7" w:tplc="FBC44FCA">
      <w:numFmt w:val="bullet"/>
      <w:lvlText w:val="•"/>
      <w:lvlJc w:val="left"/>
      <w:pPr>
        <w:ind w:left="6682" w:hanging="360"/>
      </w:pPr>
      <w:rPr>
        <w:rFonts w:hint="default"/>
        <w:lang w:val="pl-PL" w:eastAsia="en-US" w:bidi="ar-SA"/>
      </w:rPr>
    </w:lvl>
    <w:lvl w:ilvl="8" w:tplc="7F2427EA">
      <w:numFmt w:val="bullet"/>
      <w:lvlText w:val="•"/>
      <w:lvlJc w:val="left"/>
      <w:pPr>
        <w:ind w:left="7522" w:hanging="360"/>
      </w:pPr>
      <w:rPr>
        <w:rFonts w:hint="default"/>
        <w:lang w:val="pl-PL" w:eastAsia="en-US" w:bidi="ar-SA"/>
      </w:rPr>
    </w:lvl>
  </w:abstractNum>
  <w:abstractNum w:abstractNumId="7">
    <w:nsid w:val="078705D5"/>
    <w:multiLevelType w:val="hybridMultilevel"/>
    <w:tmpl w:val="F234703C"/>
    <w:lvl w:ilvl="0" w:tplc="468A98B6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96A8CF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146A8DB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90C20568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D422CF82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35B4BC7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D5CEC92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6CE05BA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A4DE5E5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8">
    <w:nsid w:val="07B7391D"/>
    <w:multiLevelType w:val="hybridMultilevel"/>
    <w:tmpl w:val="75861002"/>
    <w:lvl w:ilvl="0" w:tplc="7144D86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D84E5F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D4A2F9A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3D2A076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29B203E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346458A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BFDAC4C4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1184327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EE18A378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9">
    <w:nsid w:val="091104CC"/>
    <w:multiLevelType w:val="hybridMultilevel"/>
    <w:tmpl w:val="775ECCFA"/>
    <w:lvl w:ilvl="0" w:tplc="21FE84A6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966BB20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37C25C6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F8F6B6B6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FBC69796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F1CE0B2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514403C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65445F6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60F4017E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0">
    <w:nsid w:val="097F0A97"/>
    <w:multiLevelType w:val="hybridMultilevel"/>
    <w:tmpl w:val="EC1ECBF0"/>
    <w:lvl w:ilvl="0" w:tplc="2E80571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2625F20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B6D4898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1E4A6EFA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D6BC78F2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3DBE041A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C7602584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8FBA794A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6F6627FA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1">
    <w:nsid w:val="09912B30"/>
    <w:multiLevelType w:val="hybridMultilevel"/>
    <w:tmpl w:val="263E6A46"/>
    <w:lvl w:ilvl="0" w:tplc="857EC07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7F64674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4C7E007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E4344DA8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AC5E3AAA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008C4DD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FA063F0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790C5EB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BC6E42A6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2">
    <w:nsid w:val="0A045A0B"/>
    <w:multiLevelType w:val="hybridMultilevel"/>
    <w:tmpl w:val="649AF582"/>
    <w:lvl w:ilvl="0" w:tplc="407E931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65E010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AB78864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4D5C1D18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762A92D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E696B62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D4EACBA0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6422C7A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0CA67F98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3">
    <w:nsid w:val="0AB161CC"/>
    <w:multiLevelType w:val="hybridMultilevel"/>
    <w:tmpl w:val="CF68896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BC82AB7"/>
    <w:multiLevelType w:val="hybridMultilevel"/>
    <w:tmpl w:val="DBA83FD0"/>
    <w:lvl w:ilvl="0" w:tplc="6E3C6B9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1A88446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EE548F3E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A6FCA91A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DEB20002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9300FD90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30A801F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AA5050E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9000E9A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5">
    <w:nsid w:val="0C23465A"/>
    <w:multiLevelType w:val="hybridMultilevel"/>
    <w:tmpl w:val="3D266AA2"/>
    <w:lvl w:ilvl="0" w:tplc="4EFA3CF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DE0F2D4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71EA8ADC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7F86A8C8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78A8546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ACA24BA4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4AC24C7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7AD6016E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2DB4BE5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6">
    <w:nsid w:val="0C5F479C"/>
    <w:multiLevelType w:val="hybridMultilevel"/>
    <w:tmpl w:val="C4D49D1E"/>
    <w:lvl w:ilvl="0" w:tplc="357C354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CD4C0D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B8763120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E29CF90C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DD664F5E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61CC32E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5B648770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5428127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62E69588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7">
    <w:nsid w:val="0C6E09C7"/>
    <w:multiLevelType w:val="hybridMultilevel"/>
    <w:tmpl w:val="7722F0CC"/>
    <w:lvl w:ilvl="0" w:tplc="4BAEE9A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90AFD98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7C86B03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36526E98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41FCC1BA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A3962F4A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9E7A575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0DD03C0A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C5E8CEAE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8">
    <w:nsid w:val="0D1C2F34"/>
    <w:multiLevelType w:val="hybridMultilevel"/>
    <w:tmpl w:val="5170C5A6"/>
    <w:lvl w:ilvl="0" w:tplc="02E8B6C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F4C39B4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FB822BD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80CE00B8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EF308ACA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0204CB6C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72D82D00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CF403FFE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6F14DBC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9">
    <w:nsid w:val="0D603B14"/>
    <w:multiLevelType w:val="hybridMultilevel"/>
    <w:tmpl w:val="6A0A7DD0"/>
    <w:lvl w:ilvl="0" w:tplc="28B2BCD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2AB45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2A2E78E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DB54DB8C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3BFCA41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50A65960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2E8E81A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58A4046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502646E6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20">
    <w:nsid w:val="0F1E120D"/>
    <w:multiLevelType w:val="hybridMultilevel"/>
    <w:tmpl w:val="4B008F98"/>
    <w:lvl w:ilvl="0" w:tplc="3C9A2CD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9149946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2" w:tplc="A68833A8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3" w:tplc="3B00FE46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4" w:tplc="8F74D666">
      <w:numFmt w:val="bullet"/>
      <w:lvlText w:val="•"/>
      <w:lvlJc w:val="left"/>
      <w:pPr>
        <w:ind w:left="4161" w:hanging="360"/>
      </w:pPr>
      <w:rPr>
        <w:rFonts w:hint="default"/>
        <w:lang w:val="pl-PL" w:eastAsia="en-US" w:bidi="ar-SA"/>
      </w:rPr>
    </w:lvl>
    <w:lvl w:ilvl="5" w:tplc="85CEAB40">
      <w:numFmt w:val="bullet"/>
      <w:lvlText w:val="•"/>
      <w:lvlJc w:val="left"/>
      <w:pPr>
        <w:ind w:left="5001" w:hanging="360"/>
      </w:pPr>
      <w:rPr>
        <w:rFonts w:hint="default"/>
        <w:lang w:val="pl-PL" w:eastAsia="en-US" w:bidi="ar-SA"/>
      </w:rPr>
    </w:lvl>
    <w:lvl w:ilvl="6" w:tplc="6AD4DC06">
      <w:numFmt w:val="bullet"/>
      <w:lvlText w:val="•"/>
      <w:lvlJc w:val="left"/>
      <w:pPr>
        <w:ind w:left="5841" w:hanging="360"/>
      </w:pPr>
      <w:rPr>
        <w:rFonts w:hint="default"/>
        <w:lang w:val="pl-PL" w:eastAsia="en-US" w:bidi="ar-SA"/>
      </w:rPr>
    </w:lvl>
    <w:lvl w:ilvl="7" w:tplc="78A4AA1A">
      <w:numFmt w:val="bullet"/>
      <w:lvlText w:val="•"/>
      <w:lvlJc w:val="left"/>
      <w:pPr>
        <w:ind w:left="6682" w:hanging="360"/>
      </w:pPr>
      <w:rPr>
        <w:rFonts w:hint="default"/>
        <w:lang w:val="pl-PL" w:eastAsia="en-US" w:bidi="ar-SA"/>
      </w:rPr>
    </w:lvl>
    <w:lvl w:ilvl="8" w:tplc="57D4DA0A">
      <w:numFmt w:val="bullet"/>
      <w:lvlText w:val="•"/>
      <w:lvlJc w:val="left"/>
      <w:pPr>
        <w:ind w:left="7522" w:hanging="360"/>
      </w:pPr>
      <w:rPr>
        <w:rFonts w:hint="default"/>
        <w:lang w:val="pl-PL" w:eastAsia="en-US" w:bidi="ar-SA"/>
      </w:rPr>
    </w:lvl>
  </w:abstractNum>
  <w:abstractNum w:abstractNumId="21">
    <w:nsid w:val="0F4A2D64"/>
    <w:multiLevelType w:val="hybridMultilevel"/>
    <w:tmpl w:val="1108D8E6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111625B5"/>
    <w:multiLevelType w:val="hybridMultilevel"/>
    <w:tmpl w:val="8364108E"/>
    <w:lvl w:ilvl="0" w:tplc="6D26A2F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836B8E4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B57A8F56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627A4F96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BBB23B7A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2B9C5DC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6B00382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82A4401E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0914BC72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23">
    <w:nsid w:val="11540256"/>
    <w:multiLevelType w:val="hybridMultilevel"/>
    <w:tmpl w:val="B85A0C02"/>
    <w:lvl w:ilvl="0" w:tplc="025E097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2"/>
        <w:sz w:val="22"/>
        <w:szCs w:val="22"/>
        <w:lang w:val="pl-PL" w:eastAsia="en-US" w:bidi="ar-SA"/>
      </w:rPr>
    </w:lvl>
    <w:lvl w:ilvl="1" w:tplc="E5EAC590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A32ECDA0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22CA099C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FE88330E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21C6E9AC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0A98A4B0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8170331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479229EC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24">
    <w:nsid w:val="11DF4CF4"/>
    <w:multiLevelType w:val="hybridMultilevel"/>
    <w:tmpl w:val="02DE4764"/>
    <w:lvl w:ilvl="0" w:tplc="39527B2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800372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1D6C0F4C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33362CC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18A8405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9F0C37AE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9AD2FF88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9C6E8D2A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27EC14F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25">
    <w:nsid w:val="12865C9D"/>
    <w:multiLevelType w:val="hybridMultilevel"/>
    <w:tmpl w:val="8FCE714C"/>
    <w:lvl w:ilvl="0" w:tplc="EC982DC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EC45AD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58E4840E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915E57FE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03A05FF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00565B9E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4BC8A63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898060F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47C824FA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26">
    <w:nsid w:val="13F306EB"/>
    <w:multiLevelType w:val="hybridMultilevel"/>
    <w:tmpl w:val="1882B488"/>
    <w:lvl w:ilvl="0" w:tplc="5BE24AA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CDA8B90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B344BE46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FFE2061A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7980B63E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07B27654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EE700644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9C78253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02FA9056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27">
    <w:nsid w:val="143E3B7C"/>
    <w:multiLevelType w:val="hybridMultilevel"/>
    <w:tmpl w:val="7E82AF24"/>
    <w:lvl w:ilvl="0" w:tplc="6E88BFB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BE0100A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D5C2F54C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1A662292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9DF2CAB4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F49A6CA4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721C1700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A292654A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31BA187C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28">
    <w:nsid w:val="149A1C90"/>
    <w:multiLevelType w:val="hybridMultilevel"/>
    <w:tmpl w:val="068A5F0A"/>
    <w:lvl w:ilvl="0" w:tplc="9800DE16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9A60B76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1FB26C80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D36A23F6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1F602BF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EACC318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9074153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05004C0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CD26E95E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29">
    <w:nsid w:val="14D85A99"/>
    <w:multiLevelType w:val="hybridMultilevel"/>
    <w:tmpl w:val="D62CF576"/>
    <w:lvl w:ilvl="0" w:tplc="75887166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0427FE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2" w:tplc="7F9E36E0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3" w:tplc="7B5A9256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4" w:tplc="5BA88DEA">
      <w:numFmt w:val="bullet"/>
      <w:lvlText w:val="•"/>
      <w:lvlJc w:val="left"/>
      <w:pPr>
        <w:ind w:left="4161" w:hanging="360"/>
      </w:pPr>
      <w:rPr>
        <w:rFonts w:hint="default"/>
        <w:lang w:val="pl-PL" w:eastAsia="en-US" w:bidi="ar-SA"/>
      </w:rPr>
    </w:lvl>
    <w:lvl w:ilvl="5" w:tplc="BAB0771C">
      <w:numFmt w:val="bullet"/>
      <w:lvlText w:val="•"/>
      <w:lvlJc w:val="left"/>
      <w:pPr>
        <w:ind w:left="5001" w:hanging="360"/>
      </w:pPr>
      <w:rPr>
        <w:rFonts w:hint="default"/>
        <w:lang w:val="pl-PL" w:eastAsia="en-US" w:bidi="ar-SA"/>
      </w:rPr>
    </w:lvl>
    <w:lvl w:ilvl="6" w:tplc="E244F592">
      <w:numFmt w:val="bullet"/>
      <w:lvlText w:val="•"/>
      <w:lvlJc w:val="left"/>
      <w:pPr>
        <w:ind w:left="5841" w:hanging="360"/>
      </w:pPr>
      <w:rPr>
        <w:rFonts w:hint="default"/>
        <w:lang w:val="pl-PL" w:eastAsia="en-US" w:bidi="ar-SA"/>
      </w:rPr>
    </w:lvl>
    <w:lvl w:ilvl="7" w:tplc="8DF6A1BA">
      <w:numFmt w:val="bullet"/>
      <w:lvlText w:val="•"/>
      <w:lvlJc w:val="left"/>
      <w:pPr>
        <w:ind w:left="6682" w:hanging="360"/>
      </w:pPr>
      <w:rPr>
        <w:rFonts w:hint="default"/>
        <w:lang w:val="pl-PL" w:eastAsia="en-US" w:bidi="ar-SA"/>
      </w:rPr>
    </w:lvl>
    <w:lvl w:ilvl="8" w:tplc="DC4C05CE">
      <w:numFmt w:val="bullet"/>
      <w:lvlText w:val="•"/>
      <w:lvlJc w:val="left"/>
      <w:pPr>
        <w:ind w:left="7522" w:hanging="360"/>
      </w:pPr>
      <w:rPr>
        <w:rFonts w:hint="default"/>
        <w:lang w:val="pl-PL" w:eastAsia="en-US" w:bidi="ar-SA"/>
      </w:rPr>
    </w:lvl>
  </w:abstractNum>
  <w:abstractNum w:abstractNumId="30">
    <w:nsid w:val="15407230"/>
    <w:multiLevelType w:val="hybridMultilevel"/>
    <w:tmpl w:val="D23E2212"/>
    <w:lvl w:ilvl="0" w:tplc="4FA2903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016635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4384B54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057CAED8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1376FF14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564E59A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14D8166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C04825F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19ECE1E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31">
    <w:nsid w:val="16237DC5"/>
    <w:multiLevelType w:val="hybridMultilevel"/>
    <w:tmpl w:val="A1CED102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1703138C"/>
    <w:multiLevelType w:val="hybridMultilevel"/>
    <w:tmpl w:val="4860FF88"/>
    <w:lvl w:ilvl="0" w:tplc="C654315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A14D74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8B384C3E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57CCA532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F6F4AC6E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7548EE86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0C14CCB4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8F6A770A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51FE144C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33">
    <w:nsid w:val="17570F3D"/>
    <w:multiLevelType w:val="hybridMultilevel"/>
    <w:tmpl w:val="87C2A5DC"/>
    <w:lvl w:ilvl="0" w:tplc="68ACFFE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2A2CF10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4F1A18E6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AD50554E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15300FE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84B0D58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63B0E6A0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1AD8434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9374639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34">
    <w:nsid w:val="1A9F6CDA"/>
    <w:multiLevelType w:val="hybridMultilevel"/>
    <w:tmpl w:val="91806204"/>
    <w:lvl w:ilvl="0" w:tplc="94E0C29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C00B6AA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3A367F7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03BA789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9BA69F76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FEA6EF70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4F64067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164CC05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9CF4DC5A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35">
    <w:nsid w:val="1AB01718"/>
    <w:multiLevelType w:val="hybridMultilevel"/>
    <w:tmpl w:val="4A3C4DD0"/>
    <w:lvl w:ilvl="0" w:tplc="8F46E82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BA231FA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A5CC27D0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9ADC802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E6CA7C3E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F0CC7220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9E3ABC0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FDBCE27A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F90605AE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36">
    <w:nsid w:val="1B437D2E"/>
    <w:multiLevelType w:val="hybridMultilevel"/>
    <w:tmpl w:val="5B2C3F0A"/>
    <w:lvl w:ilvl="0" w:tplc="E35CE24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BDA22B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E466DA3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747E8F14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74D448C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49107CB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FBD4A25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539A9DAE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95160C8A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37">
    <w:nsid w:val="1B5D7B9B"/>
    <w:multiLevelType w:val="hybridMultilevel"/>
    <w:tmpl w:val="7D9E7CB8"/>
    <w:lvl w:ilvl="0" w:tplc="44FCE72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20224F0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80C2F46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1DB634B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A240F8B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3DBCB46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903CF37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CD78318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389E5946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38">
    <w:nsid w:val="1C5643F1"/>
    <w:multiLevelType w:val="hybridMultilevel"/>
    <w:tmpl w:val="4A60C82E"/>
    <w:lvl w:ilvl="0" w:tplc="07EEA6C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1884DC8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7CA8DBC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6992A2EA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94483B7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B56CA83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28DCC38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DCAE7A2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A2D69586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39">
    <w:nsid w:val="1D811DE7"/>
    <w:multiLevelType w:val="hybridMultilevel"/>
    <w:tmpl w:val="B64C2384"/>
    <w:lvl w:ilvl="0" w:tplc="FBC6684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D027DA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22A807F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8724ED7A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FD868116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B2D045AC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4A5AC34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2C9EFE8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85A0E5D2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40">
    <w:nsid w:val="1EC7799C"/>
    <w:multiLevelType w:val="hybridMultilevel"/>
    <w:tmpl w:val="67E88AD0"/>
    <w:lvl w:ilvl="0" w:tplc="D37A77C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DEC2A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3A52CEE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B248F83C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BE7AEDFA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58F4DC16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D5628FA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4022C90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3A10FC0A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41">
    <w:nsid w:val="1F471C77"/>
    <w:multiLevelType w:val="hybridMultilevel"/>
    <w:tmpl w:val="81809CD0"/>
    <w:lvl w:ilvl="0" w:tplc="40F6A6F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8E08C16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CCF093E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9BE40B4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F8D0CC64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9098950C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73A0231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C1488C2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75D872E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42">
    <w:nsid w:val="1F6D494C"/>
    <w:multiLevelType w:val="hybridMultilevel"/>
    <w:tmpl w:val="515EF154"/>
    <w:lvl w:ilvl="0" w:tplc="B8F2B3B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4FC6560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8E501F6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2358615C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A1C6B806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47A4B546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F1EC7C18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37A66B7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1C0445D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43">
    <w:nsid w:val="1FA66C9D"/>
    <w:multiLevelType w:val="hybridMultilevel"/>
    <w:tmpl w:val="0A92FB50"/>
    <w:lvl w:ilvl="0" w:tplc="DFAEC7B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9C4CA30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4BAC88F0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CC6C014A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EDE8A1F6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D1D6B34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76B69250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9A786FD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C7F20BD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44">
    <w:nsid w:val="201F0E34"/>
    <w:multiLevelType w:val="hybridMultilevel"/>
    <w:tmpl w:val="12269A7C"/>
    <w:lvl w:ilvl="0" w:tplc="0C12592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E24FDE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2F009AC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C6CAAB2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5FE2C77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85CED52A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6D42126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589CC44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53B840D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45">
    <w:nsid w:val="21480897"/>
    <w:multiLevelType w:val="hybridMultilevel"/>
    <w:tmpl w:val="F7AC139E"/>
    <w:lvl w:ilvl="0" w:tplc="69429E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21573A66"/>
    <w:multiLevelType w:val="hybridMultilevel"/>
    <w:tmpl w:val="1096C10C"/>
    <w:lvl w:ilvl="0" w:tplc="704C767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B725CE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A70C062C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238E5EBC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D9FC598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A61C2CC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69265754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CBB2E73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1640D626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47">
    <w:nsid w:val="217B3378"/>
    <w:multiLevelType w:val="hybridMultilevel"/>
    <w:tmpl w:val="7C0EC914"/>
    <w:lvl w:ilvl="0" w:tplc="91CA6F2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7C1EC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427C252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357AF94A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1E085FE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88602AE6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3B22F4F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68C6F08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2FE6F1DE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48">
    <w:nsid w:val="217D7D9B"/>
    <w:multiLevelType w:val="hybridMultilevel"/>
    <w:tmpl w:val="C85AE2CE"/>
    <w:lvl w:ilvl="0" w:tplc="77440BE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2F8F50A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45509A1C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8B5CE4DE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9BFE0F16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3516078C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C15A21E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ED2A03B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24645E2A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49">
    <w:nsid w:val="21AC7B79"/>
    <w:multiLevelType w:val="hybridMultilevel"/>
    <w:tmpl w:val="2F7C28B4"/>
    <w:lvl w:ilvl="0" w:tplc="F638475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3542E5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06380E8C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58A04D64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82FA1E7E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1E3A0BE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0B0665F8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4B848C8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987C4F0E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50">
    <w:nsid w:val="21C713EA"/>
    <w:multiLevelType w:val="hybridMultilevel"/>
    <w:tmpl w:val="5F084568"/>
    <w:lvl w:ilvl="0" w:tplc="14927B6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08C608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5CCA33C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EADA4122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1C6221A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A0FA0A0A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8F7E461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179E535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DA429CFE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51">
    <w:nsid w:val="22BC492A"/>
    <w:multiLevelType w:val="hybridMultilevel"/>
    <w:tmpl w:val="1D742DD2"/>
    <w:lvl w:ilvl="0" w:tplc="35D47306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7F218C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2932ED2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05D2CAB2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C956A57E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4BD8F90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2DA8F96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F14A33E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53C2B72E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52">
    <w:nsid w:val="2346706A"/>
    <w:multiLevelType w:val="hybridMultilevel"/>
    <w:tmpl w:val="A3E036D4"/>
    <w:lvl w:ilvl="0" w:tplc="DE3C5C9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9366A6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774E5EC6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3566E0FC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E164534E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42F8700A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BA3C0F1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3662C85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EE84EE5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53">
    <w:nsid w:val="23774AD5"/>
    <w:multiLevelType w:val="hybridMultilevel"/>
    <w:tmpl w:val="27D455EA"/>
    <w:lvl w:ilvl="0" w:tplc="58A6520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7FA16BC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2" w:tplc="A7BC4CFC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3" w:tplc="F5161040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4" w:tplc="C7D262D2">
      <w:numFmt w:val="bullet"/>
      <w:lvlText w:val="•"/>
      <w:lvlJc w:val="left"/>
      <w:pPr>
        <w:ind w:left="4161" w:hanging="360"/>
      </w:pPr>
      <w:rPr>
        <w:rFonts w:hint="default"/>
        <w:lang w:val="pl-PL" w:eastAsia="en-US" w:bidi="ar-SA"/>
      </w:rPr>
    </w:lvl>
    <w:lvl w:ilvl="5" w:tplc="A6CA2DCA">
      <w:numFmt w:val="bullet"/>
      <w:lvlText w:val="•"/>
      <w:lvlJc w:val="left"/>
      <w:pPr>
        <w:ind w:left="5001" w:hanging="360"/>
      </w:pPr>
      <w:rPr>
        <w:rFonts w:hint="default"/>
        <w:lang w:val="pl-PL" w:eastAsia="en-US" w:bidi="ar-SA"/>
      </w:rPr>
    </w:lvl>
    <w:lvl w:ilvl="6" w:tplc="F38CFD12">
      <w:numFmt w:val="bullet"/>
      <w:lvlText w:val="•"/>
      <w:lvlJc w:val="left"/>
      <w:pPr>
        <w:ind w:left="5841" w:hanging="360"/>
      </w:pPr>
      <w:rPr>
        <w:rFonts w:hint="default"/>
        <w:lang w:val="pl-PL" w:eastAsia="en-US" w:bidi="ar-SA"/>
      </w:rPr>
    </w:lvl>
    <w:lvl w:ilvl="7" w:tplc="230AB1B4">
      <w:numFmt w:val="bullet"/>
      <w:lvlText w:val="•"/>
      <w:lvlJc w:val="left"/>
      <w:pPr>
        <w:ind w:left="6682" w:hanging="360"/>
      </w:pPr>
      <w:rPr>
        <w:rFonts w:hint="default"/>
        <w:lang w:val="pl-PL" w:eastAsia="en-US" w:bidi="ar-SA"/>
      </w:rPr>
    </w:lvl>
    <w:lvl w:ilvl="8" w:tplc="E926DFE6">
      <w:numFmt w:val="bullet"/>
      <w:lvlText w:val="•"/>
      <w:lvlJc w:val="left"/>
      <w:pPr>
        <w:ind w:left="7522" w:hanging="360"/>
      </w:pPr>
      <w:rPr>
        <w:rFonts w:hint="default"/>
        <w:lang w:val="pl-PL" w:eastAsia="en-US" w:bidi="ar-SA"/>
      </w:rPr>
    </w:lvl>
  </w:abstractNum>
  <w:abstractNum w:abstractNumId="54">
    <w:nsid w:val="248F3D2E"/>
    <w:multiLevelType w:val="hybridMultilevel"/>
    <w:tmpl w:val="9A58A2E2"/>
    <w:lvl w:ilvl="0" w:tplc="52200406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C52E8E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A06E416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EF1465C6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D6809CF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FEF480CC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7A0C9DD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C3FC378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F28EB0D8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55">
    <w:nsid w:val="25515155"/>
    <w:multiLevelType w:val="hybridMultilevel"/>
    <w:tmpl w:val="D7161D86"/>
    <w:lvl w:ilvl="0" w:tplc="17AEB38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950AD5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98E86D9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4106F8E4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FA205C1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885E1D6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8348FB70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8138BE4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62862D66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56">
    <w:nsid w:val="26350887"/>
    <w:multiLevelType w:val="hybridMultilevel"/>
    <w:tmpl w:val="9F3436E0"/>
    <w:lvl w:ilvl="0" w:tplc="94D89E76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4404E7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498848D2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0BCC0F66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1F08D4C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BF06E7D4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6BAE724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D736D7B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646AA892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57">
    <w:nsid w:val="26676605"/>
    <w:multiLevelType w:val="hybridMultilevel"/>
    <w:tmpl w:val="58F67280"/>
    <w:lvl w:ilvl="0" w:tplc="14F685C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26D7B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6B42252C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85D272C6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70E6C20A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B694BC9A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CE9CE44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685AA06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F970F076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58">
    <w:nsid w:val="27214AED"/>
    <w:multiLevelType w:val="hybridMultilevel"/>
    <w:tmpl w:val="6DBEB240"/>
    <w:lvl w:ilvl="0" w:tplc="CCA6775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5BC1A74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2" w:tplc="47C23F94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3" w:tplc="77A69172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4" w:tplc="5CD02D66">
      <w:numFmt w:val="bullet"/>
      <w:lvlText w:val="•"/>
      <w:lvlJc w:val="left"/>
      <w:pPr>
        <w:ind w:left="4161" w:hanging="360"/>
      </w:pPr>
      <w:rPr>
        <w:rFonts w:hint="default"/>
        <w:lang w:val="pl-PL" w:eastAsia="en-US" w:bidi="ar-SA"/>
      </w:rPr>
    </w:lvl>
    <w:lvl w:ilvl="5" w:tplc="2EF2780A">
      <w:numFmt w:val="bullet"/>
      <w:lvlText w:val="•"/>
      <w:lvlJc w:val="left"/>
      <w:pPr>
        <w:ind w:left="5001" w:hanging="360"/>
      </w:pPr>
      <w:rPr>
        <w:rFonts w:hint="default"/>
        <w:lang w:val="pl-PL" w:eastAsia="en-US" w:bidi="ar-SA"/>
      </w:rPr>
    </w:lvl>
    <w:lvl w:ilvl="6" w:tplc="806ADD6A">
      <w:numFmt w:val="bullet"/>
      <w:lvlText w:val="•"/>
      <w:lvlJc w:val="left"/>
      <w:pPr>
        <w:ind w:left="5841" w:hanging="360"/>
      </w:pPr>
      <w:rPr>
        <w:rFonts w:hint="default"/>
        <w:lang w:val="pl-PL" w:eastAsia="en-US" w:bidi="ar-SA"/>
      </w:rPr>
    </w:lvl>
    <w:lvl w:ilvl="7" w:tplc="B0E259A4">
      <w:numFmt w:val="bullet"/>
      <w:lvlText w:val="•"/>
      <w:lvlJc w:val="left"/>
      <w:pPr>
        <w:ind w:left="6682" w:hanging="360"/>
      </w:pPr>
      <w:rPr>
        <w:rFonts w:hint="default"/>
        <w:lang w:val="pl-PL" w:eastAsia="en-US" w:bidi="ar-SA"/>
      </w:rPr>
    </w:lvl>
    <w:lvl w:ilvl="8" w:tplc="7FDA3964">
      <w:numFmt w:val="bullet"/>
      <w:lvlText w:val="•"/>
      <w:lvlJc w:val="left"/>
      <w:pPr>
        <w:ind w:left="7522" w:hanging="360"/>
      </w:pPr>
      <w:rPr>
        <w:rFonts w:hint="default"/>
        <w:lang w:val="pl-PL" w:eastAsia="en-US" w:bidi="ar-SA"/>
      </w:rPr>
    </w:lvl>
  </w:abstractNum>
  <w:abstractNum w:abstractNumId="59">
    <w:nsid w:val="27AF2C3C"/>
    <w:multiLevelType w:val="hybridMultilevel"/>
    <w:tmpl w:val="9072D9A4"/>
    <w:lvl w:ilvl="0" w:tplc="0BFE51F6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3429DE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08645810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BFEEB64A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E982CB5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7A544400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48D8E08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C376008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B060C0C6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60">
    <w:nsid w:val="28337072"/>
    <w:multiLevelType w:val="hybridMultilevel"/>
    <w:tmpl w:val="FDDEC38C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28D23340"/>
    <w:multiLevelType w:val="hybridMultilevel"/>
    <w:tmpl w:val="A0682694"/>
    <w:lvl w:ilvl="0" w:tplc="511402D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7AB4F0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F93AB4C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EC24A308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034855E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26A4D42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AE58D380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73B6799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EDA2EEB6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62">
    <w:nsid w:val="28DE78C2"/>
    <w:multiLevelType w:val="hybridMultilevel"/>
    <w:tmpl w:val="F424AE96"/>
    <w:lvl w:ilvl="0" w:tplc="5934836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8AE50E4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A36E2486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93D49B34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8EEEC14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084A4A94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8202F51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4694F38E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3E5A7C9E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63">
    <w:nsid w:val="290A1717"/>
    <w:multiLevelType w:val="hybridMultilevel"/>
    <w:tmpl w:val="217022EE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29240C75"/>
    <w:multiLevelType w:val="hybridMultilevel"/>
    <w:tmpl w:val="4A921390"/>
    <w:lvl w:ilvl="0" w:tplc="FE7C62B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9AAF116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9E68900E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05BAF2D6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93B4D2D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23D88464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51524B8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1474EFAA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F3966ADE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65">
    <w:nsid w:val="2AC33FB1"/>
    <w:multiLevelType w:val="hybridMultilevel"/>
    <w:tmpl w:val="3E04A528"/>
    <w:lvl w:ilvl="0" w:tplc="5F906B9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6CC00C0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2" w:tplc="367A504E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3" w:tplc="3F74D6A6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4" w:tplc="49BAED66">
      <w:numFmt w:val="bullet"/>
      <w:lvlText w:val="•"/>
      <w:lvlJc w:val="left"/>
      <w:pPr>
        <w:ind w:left="4161" w:hanging="360"/>
      </w:pPr>
      <w:rPr>
        <w:rFonts w:hint="default"/>
        <w:lang w:val="pl-PL" w:eastAsia="en-US" w:bidi="ar-SA"/>
      </w:rPr>
    </w:lvl>
    <w:lvl w:ilvl="5" w:tplc="001EEB72">
      <w:numFmt w:val="bullet"/>
      <w:lvlText w:val="•"/>
      <w:lvlJc w:val="left"/>
      <w:pPr>
        <w:ind w:left="5001" w:hanging="360"/>
      </w:pPr>
      <w:rPr>
        <w:rFonts w:hint="default"/>
        <w:lang w:val="pl-PL" w:eastAsia="en-US" w:bidi="ar-SA"/>
      </w:rPr>
    </w:lvl>
    <w:lvl w:ilvl="6" w:tplc="061CC39C">
      <w:numFmt w:val="bullet"/>
      <w:lvlText w:val="•"/>
      <w:lvlJc w:val="left"/>
      <w:pPr>
        <w:ind w:left="5841" w:hanging="360"/>
      </w:pPr>
      <w:rPr>
        <w:rFonts w:hint="default"/>
        <w:lang w:val="pl-PL" w:eastAsia="en-US" w:bidi="ar-SA"/>
      </w:rPr>
    </w:lvl>
    <w:lvl w:ilvl="7" w:tplc="CA0A57E6">
      <w:numFmt w:val="bullet"/>
      <w:lvlText w:val="•"/>
      <w:lvlJc w:val="left"/>
      <w:pPr>
        <w:ind w:left="6682" w:hanging="360"/>
      </w:pPr>
      <w:rPr>
        <w:rFonts w:hint="default"/>
        <w:lang w:val="pl-PL" w:eastAsia="en-US" w:bidi="ar-SA"/>
      </w:rPr>
    </w:lvl>
    <w:lvl w:ilvl="8" w:tplc="9F502B04">
      <w:numFmt w:val="bullet"/>
      <w:lvlText w:val="•"/>
      <w:lvlJc w:val="left"/>
      <w:pPr>
        <w:ind w:left="7522" w:hanging="360"/>
      </w:pPr>
      <w:rPr>
        <w:rFonts w:hint="default"/>
        <w:lang w:val="pl-PL" w:eastAsia="en-US" w:bidi="ar-SA"/>
      </w:rPr>
    </w:lvl>
  </w:abstractNum>
  <w:abstractNum w:abstractNumId="66">
    <w:nsid w:val="2B78499B"/>
    <w:multiLevelType w:val="hybridMultilevel"/>
    <w:tmpl w:val="F9945D68"/>
    <w:lvl w:ilvl="0" w:tplc="D4D4453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906C988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2" w:tplc="F9967BD2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3" w:tplc="C9EE445E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4" w:tplc="5E64B1F2">
      <w:numFmt w:val="bullet"/>
      <w:lvlText w:val="•"/>
      <w:lvlJc w:val="left"/>
      <w:pPr>
        <w:ind w:left="4161" w:hanging="360"/>
      </w:pPr>
      <w:rPr>
        <w:rFonts w:hint="default"/>
        <w:lang w:val="pl-PL" w:eastAsia="en-US" w:bidi="ar-SA"/>
      </w:rPr>
    </w:lvl>
    <w:lvl w:ilvl="5" w:tplc="1BD4FA1A">
      <w:numFmt w:val="bullet"/>
      <w:lvlText w:val="•"/>
      <w:lvlJc w:val="left"/>
      <w:pPr>
        <w:ind w:left="5001" w:hanging="360"/>
      </w:pPr>
      <w:rPr>
        <w:rFonts w:hint="default"/>
        <w:lang w:val="pl-PL" w:eastAsia="en-US" w:bidi="ar-SA"/>
      </w:rPr>
    </w:lvl>
    <w:lvl w:ilvl="6" w:tplc="6A745C94">
      <w:numFmt w:val="bullet"/>
      <w:lvlText w:val="•"/>
      <w:lvlJc w:val="left"/>
      <w:pPr>
        <w:ind w:left="5841" w:hanging="360"/>
      </w:pPr>
      <w:rPr>
        <w:rFonts w:hint="default"/>
        <w:lang w:val="pl-PL" w:eastAsia="en-US" w:bidi="ar-SA"/>
      </w:rPr>
    </w:lvl>
    <w:lvl w:ilvl="7" w:tplc="28AE1954">
      <w:numFmt w:val="bullet"/>
      <w:lvlText w:val="•"/>
      <w:lvlJc w:val="left"/>
      <w:pPr>
        <w:ind w:left="6682" w:hanging="360"/>
      </w:pPr>
      <w:rPr>
        <w:rFonts w:hint="default"/>
        <w:lang w:val="pl-PL" w:eastAsia="en-US" w:bidi="ar-SA"/>
      </w:rPr>
    </w:lvl>
    <w:lvl w:ilvl="8" w:tplc="F5068CA0">
      <w:numFmt w:val="bullet"/>
      <w:lvlText w:val="•"/>
      <w:lvlJc w:val="left"/>
      <w:pPr>
        <w:ind w:left="7522" w:hanging="360"/>
      </w:pPr>
      <w:rPr>
        <w:rFonts w:hint="default"/>
        <w:lang w:val="pl-PL" w:eastAsia="en-US" w:bidi="ar-SA"/>
      </w:rPr>
    </w:lvl>
  </w:abstractNum>
  <w:abstractNum w:abstractNumId="67">
    <w:nsid w:val="2BD41FA1"/>
    <w:multiLevelType w:val="hybridMultilevel"/>
    <w:tmpl w:val="442CD7BC"/>
    <w:lvl w:ilvl="0" w:tplc="03F0577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5347FF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F32C65E2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ED02F02A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12C0A6B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601212A0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C7688190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0DBEA8F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6A76CB6C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68">
    <w:nsid w:val="2BF9304C"/>
    <w:multiLevelType w:val="hybridMultilevel"/>
    <w:tmpl w:val="135E62AE"/>
    <w:lvl w:ilvl="0" w:tplc="42123FB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F34AB1A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725216A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B588B93E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3300F80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85044D24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B1BC0AE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62024A4E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1CF6749C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69">
    <w:nsid w:val="2D140573"/>
    <w:multiLevelType w:val="hybridMultilevel"/>
    <w:tmpl w:val="6666AC4C"/>
    <w:lvl w:ilvl="0" w:tplc="657CD28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0BC6826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E3C00252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5AEA4AF6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1B02866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A6C210BC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5D642A10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37063EF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C12C5F4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70">
    <w:nsid w:val="2D9445EA"/>
    <w:multiLevelType w:val="hybridMultilevel"/>
    <w:tmpl w:val="B2E0D44E"/>
    <w:lvl w:ilvl="0" w:tplc="39BC467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C30B48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5F4C6B00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6BA2AFBC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5D448276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76DC440A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C25E1B38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7F46159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DF8ED0D8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71">
    <w:nsid w:val="2F13351B"/>
    <w:multiLevelType w:val="hybridMultilevel"/>
    <w:tmpl w:val="0504DC54"/>
    <w:lvl w:ilvl="0" w:tplc="11149E6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442347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5AA009B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5F0EEF7A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DB2A5DA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FD36C966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089C8DD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ED2E994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918AE48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72">
    <w:nsid w:val="2FDB1DA5"/>
    <w:multiLevelType w:val="hybridMultilevel"/>
    <w:tmpl w:val="DA9E883E"/>
    <w:lvl w:ilvl="0" w:tplc="24624C3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5E221E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608E94F2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85C43F36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4968A5B4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9820A650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BAFE2B14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F5BCDE3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C3B44D3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73">
    <w:nsid w:val="31F36C3E"/>
    <w:multiLevelType w:val="hybridMultilevel"/>
    <w:tmpl w:val="B2D28FD6"/>
    <w:lvl w:ilvl="0" w:tplc="86B2DED6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10A5D0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288E3A96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1608A232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DD00DB3E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62CEDD34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C8948C0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425C433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6D5600A8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74">
    <w:nsid w:val="32397CC7"/>
    <w:multiLevelType w:val="hybridMultilevel"/>
    <w:tmpl w:val="58BED4D8"/>
    <w:lvl w:ilvl="0" w:tplc="0492BDA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DD6AD8A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24A05C82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7CCE566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12327F4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EB26BA9A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24787344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5CB024C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53AC65F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75">
    <w:nsid w:val="329D61D4"/>
    <w:multiLevelType w:val="hybridMultilevel"/>
    <w:tmpl w:val="871CC8E6"/>
    <w:lvl w:ilvl="0" w:tplc="D86EA7A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28E4A76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1C80D522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05B8A2DE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9F4CCDC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B152314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15E2EA14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7FEE4BFE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D70A231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76">
    <w:nsid w:val="32A51F48"/>
    <w:multiLevelType w:val="hybridMultilevel"/>
    <w:tmpl w:val="6610D3FE"/>
    <w:lvl w:ilvl="0" w:tplc="3E8E430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C440BB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8098BC10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689218B2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D4788E7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2A9C1E0A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DD2A27A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A84E35BE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1740379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77">
    <w:nsid w:val="3378325A"/>
    <w:multiLevelType w:val="hybridMultilevel"/>
    <w:tmpl w:val="D340FFC4"/>
    <w:lvl w:ilvl="0" w:tplc="CB3E997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5E8A084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64A226D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E8E6561C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03CC0ED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62CA380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E3FAB308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C84CB73E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6E60CB08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78">
    <w:nsid w:val="33AA4C7D"/>
    <w:multiLevelType w:val="hybridMultilevel"/>
    <w:tmpl w:val="240C43A8"/>
    <w:lvl w:ilvl="0" w:tplc="01660C3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65A9878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9F1C9896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4A504808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EE86418E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5838BA8E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4ADE8E5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88A827BA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79C2870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79">
    <w:nsid w:val="33B43514"/>
    <w:multiLevelType w:val="hybridMultilevel"/>
    <w:tmpl w:val="F0044B7A"/>
    <w:lvl w:ilvl="0" w:tplc="07C8FA7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7D0C758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0BB0D80C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D38091B2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E0908F0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BA6C759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DADAA19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5E8810B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3A86AB8E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80">
    <w:nsid w:val="34752B2B"/>
    <w:multiLevelType w:val="hybridMultilevel"/>
    <w:tmpl w:val="AD42721A"/>
    <w:lvl w:ilvl="0" w:tplc="D1183512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DA0ACEA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2" w:tplc="1A1E6D7A">
      <w:numFmt w:val="bullet"/>
      <w:lvlText w:val="•"/>
      <w:lvlJc w:val="left"/>
      <w:pPr>
        <w:ind w:left="2273" w:hanging="360"/>
      </w:pPr>
      <w:rPr>
        <w:rFonts w:hint="default"/>
        <w:lang w:val="pl-PL" w:eastAsia="en-US" w:bidi="ar-SA"/>
      </w:rPr>
    </w:lvl>
    <w:lvl w:ilvl="3" w:tplc="59FA3E4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F96422CA">
      <w:numFmt w:val="bullet"/>
      <w:lvlText w:val="•"/>
      <w:lvlJc w:val="left"/>
      <w:pPr>
        <w:ind w:left="4066" w:hanging="360"/>
      </w:pPr>
      <w:rPr>
        <w:rFonts w:hint="default"/>
        <w:lang w:val="pl-PL" w:eastAsia="en-US" w:bidi="ar-SA"/>
      </w:rPr>
    </w:lvl>
    <w:lvl w:ilvl="5" w:tplc="031EF1FC">
      <w:numFmt w:val="bullet"/>
      <w:lvlText w:val="•"/>
      <w:lvlJc w:val="left"/>
      <w:pPr>
        <w:ind w:left="4963" w:hanging="360"/>
      </w:pPr>
      <w:rPr>
        <w:rFonts w:hint="default"/>
        <w:lang w:val="pl-PL" w:eastAsia="en-US" w:bidi="ar-SA"/>
      </w:rPr>
    </w:lvl>
    <w:lvl w:ilvl="6" w:tplc="0A920466">
      <w:numFmt w:val="bullet"/>
      <w:lvlText w:val="•"/>
      <w:lvlJc w:val="left"/>
      <w:pPr>
        <w:ind w:left="5859" w:hanging="360"/>
      </w:pPr>
      <w:rPr>
        <w:rFonts w:hint="default"/>
        <w:lang w:val="pl-PL" w:eastAsia="en-US" w:bidi="ar-SA"/>
      </w:rPr>
    </w:lvl>
    <w:lvl w:ilvl="7" w:tplc="F7A05E40">
      <w:numFmt w:val="bullet"/>
      <w:lvlText w:val="•"/>
      <w:lvlJc w:val="left"/>
      <w:pPr>
        <w:ind w:left="6756" w:hanging="360"/>
      </w:pPr>
      <w:rPr>
        <w:rFonts w:hint="default"/>
        <w:lang w:val="pl-PL" w:eastAsia="en-US" w:bidi="ar-SA"/>
      </w:rPr>
    </w:lvl>
    <w:lvl w:ilvl="8" w:tplc="36F0F990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81">
    <w:nsid w:val="35A955E6"/>
    <w:multiLevelType w:val="hybridMultilevel"/>
    <w:tmpl w:val="628E6F28"/>
    <w:lvl w:ilvl="0" w:tplc="E7FE7A6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182BDB6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6A5CB5E0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DEE6ABCE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8DAA4DB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24BC964E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D276A5B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CD1408C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59383FEA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82">
    <w:nsid w:val="35D147CC"/>
    <w:multiLevelType w:val="hybridMultilevel"/>
    <w:tmpl w:val="6570D7FE"/>
    <w:lvl w:ilvl="0" w:tplc="EC6C9EF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794A4F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F3E8B79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308025EC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4D3ED78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DDAE1D4C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735620F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2A6861FA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10945A9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83">
    <w:nsid w:val="35F240EF"/>
    <w:multiLevelType w:val="hybridMultilevel"/>
    <w:tmpl w:val="94D2B2B6"/>
    <w:lvl w:ilvl="0" w:tplc="A7840F7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EACE7EA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8A488106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34924478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332A2934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FB6C0AF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3522B42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9C4A537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BD4EDBE6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84">
    <w:nsid w:val="36B038D7"/>
    <w:multiLevelType w:val="hybridMultilevel"/>
    <w:tmpl w:val="B1CEA80A"/>
    <w:lvl w:ilvl="0" w:tplc="1652888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A56474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9714483E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C48EEE5E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13EA6EF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88FCD5F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1B82932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CC683CE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54FE0FEC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85">
    <w:nsid w:val="37480F3C"/>
    <w:multiLevelType w:val="hybridMultilevel"/>
    <w:tmpl w:val="39ACCBBC"/>
    <w:lvl w:ilvl="0" w:tplc="71A2F57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A0C5F1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7CC629B0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C49C1812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CAEA026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3B92B7F0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249CC6E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DA5210BA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01068DAE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86">
    <w:nsid w:val="3824754B"/>
    <w:multiLevelType w:val="hybridMultilevel"/>
    <w:tmpl w:val="04A23306"/>
    <w:lvl w:ilvl="0" w:tplc="EC284F1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17A6970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492CB47E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F18C4E44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16F6192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92D0A24C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D2801F64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A17EE59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75EC7FBC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87">
    <w:nsid w:val="387A5300"/>
    <w:multiLevelType w:val="hybridMultilevel"/>
    <w:tmpl w:val="ED3CD910"/>
    <w:lvl w:ilvl="0" w:tplc="BCEA153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480B21A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20FCF01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B48E1C1A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7CF0911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536E29B4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6D18D2E8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CFB03CFA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AB58BB62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88">
    <w:nsid w:val="395813B5"/>
    <w:multiLevelType w:val="hybridMultilevel"/>
    <w:tmpl w:val="70C25EAA"/>
    <w:lvl w:ilvl="0" w:tplc="2F30A2A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808AEF6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B9DA927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888E18A6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F4B8E66A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2AE2AB8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328C949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1F6AADAE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75E4271E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89">
    <w:nsid w:val="395A775C"/>
    <w:multiLevelType w:val="hybridMultilevel"/>
    <w:tmpl w:val="9F5AED8E"/>
    <w:lvl w:ilvl="0" w:tplc="1DE066B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346D118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181C4CE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D3D644B2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ED402F9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62908F24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BC20AC88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6BDC370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4ED48E3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90">
    <w:nsid w:val="3B9C0DA5"/>
    <w:multiLevelType w:val="hybridMultilevel"/>
    <w:tmpl w:val="43962070"/>
    <w:lvl w:ilvl="0" w:tplc="CD7A75C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3B6D25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2B7A3FEE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DAE2AF1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6AFA64D6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F7BECFE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9BDE3BC0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92F08CA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4E4AEC3C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91">
    <w:nsid w:val="3CE615BA"/>
    <w:multiLevelType w:val="hybridMultilevel"/>
    <w:tmpl w:val="47342AA6"/>
    <w:lvl w:ilvl="0" w:tplc="7718578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AF47E6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CEDC798E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9BCC7C0C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70D06FEE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71DEEF7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725250D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0504C9A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A6B27D06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92">
    <w:nsid w:val="3D1F1F76"/>
    <w:multiLevelType w:val="hybridMultilevel"/>
    <w:tmpl w:val="5A46A23A"/>
    <w:lvl w:ilvl="0" w:tplc="F9CA4D0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13ECDD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6C14D8FC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C494F77A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AE2EB122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EDA8ECB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0130EB8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FB18755A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953CC39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93">
    <w:nsid w:val="3E1D1D7A"/>
    <w:multiLevelType w:val="hybridMultilevel"/>
    <w:tmpl w:val="012E7870"/>
    <w:lvl w:ilvl="0" w:tplc="F486826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9B67DB8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8300FD76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59DCB72E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E3E0CD5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292AAD9C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C3006FE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88D4C16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C0E6E86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94">
    <w:nsid w:val="3E3358B9"/>
    <w:multiLevelType w:val="hybridMultilevel"/>
    <w:tmpl w:val="E890637C"/>
    <w:lvl w:ilvl="0" w:tplc="2AF2FD6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6226C5A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37D2D2C0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B37C437C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4C085DB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5FA4778C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A8C86D18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BF6C1C5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D33EB00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95">
    <w:nsid w:val="3ED06DBD"/>
    <w:multiLevelType w:val="hybridMultilevel"/>
    <w:tmpl w:val="75744F80"/>
    <w:lvl w:ilvl="0" w:tplc="674C671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81E04E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A31ACE06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342014F2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002627E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DB668444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BC42AC7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37D8E96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E2824EA2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96">
    <w:nsid w:val="3F247BD4"/>
    <w:multiLevelType w:val="hybridMultilevel"/>
    <w:tmpl w:val="A0FEDF40"/>
    <w:lvl w:ilvl="0" w:tplc="1AF4527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C46205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0FA232B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A2A2A888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1CE60F4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9DF6631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218EA5A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51301D1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35A0C222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97">
    <w:nsid w:val="3F706E07"/>
    <w:multiLevelType w:val="hybridMultilevel"/>
    <w:tmpl w:val="B69C16A0"/>
    <w:lvl w:ilvl="0" w:tplc="426A647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C647F8A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48820DD2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A9D4CBF4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E1A06A76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B2E453D4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6EDE970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7004C25A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92B6F452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98">
    <w:nsid w:val="3FA25A3C"/>
    <w:multiLevelType w:val="hybridMultilevel"/>
    <w:tmpl w:val="0286184A"/>
    <w:lvl w:ilvl="0" w:tplc="264C922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0087C44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9A7E7E3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864EF378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0C800FB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10F864A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EAB6FC54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D5A4B38E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CC1AAFE2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99">
    <w:nsid w:val="3FBA096D"/>
    <w:multiLevelType w:val="hybridMultilevel"/>
    <w:tmpl w:val="2A348432"/>
    <w:lvl w:ilvl="0" w:tplc="DA9290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>
    <w:nsid w:val="41B4607A"/>
    <w:multiLevelType w:val="hybridMultilevel"/>
    <w:tmpl w:val="EB108C66"/>
    <w:lvl w:ilvl="0" w:tplc="9190BCC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B7E9E34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BC8E27B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5F1AD7E6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2DFCACE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56A6AC2A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3DF67A28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EDCC477A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7CC07588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01">
    <w:nsid w:val="42463C09"/>
    <w:multiLevelType w:val="hybridMultilevel"/>
    <w:tmpl w:val="D66696F2"/>
    <w:lvl w:ilvl="0" w:tplc="4BD0FFA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52AEC16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8C32E1F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ED383864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DDA81D9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7C4E4640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7DEEAA6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A13AB9AE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FAF42BAA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02">
    <w:nsid w:val="43C77E78"/>
    <w:multiLevelType w:val="hybridMultilevel"/>
    <w:tmpl w:val="3E5A76E0"/>
    <w:lvl w:ilvl="0" w:tplc="DA6270F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C8A8A30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DA207906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57442EBA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22D6DF84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51467AC4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1286F30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FDCC3B5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DA42B9EE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03">
    <w:nsid w:val="44221E8F"/>
    <w:multiLevelType w:val="hybridMultilevel"/>
    <w:tmpl w:val="0994DED8"/>
    <w:lvl w:ilvl="0" w:tplc="8ADED89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142A51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2D4649AC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D81092BA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9048A48A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AF7E1AAC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8BF81F2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FA787C3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7908B0D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04">
    <w:nsid w:val="44367F5B"/>
    <w:multiLevelType w:val="hybridMultilevel"/>
    <w:tmpl w:val="1F0A277C"/>
    <w:lvl w:ilvl="0" w:tplc="1D5CA546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37A57EE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2" w:tplc="9C5C0F48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3" w:tplc="A462BEA2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4" w:tplc="BCC43FB6">
      <w:numFmt w:val="bullet"/>
      <w:lvlText w:val="•"/>
      <w:lvlJc w:val="left"/>
      <w:pPr>
        <w:ind w:left="4161" w:hanging="360"/>
      </w:pPr>
      <w:rPr>
        <w:rFonts w:hint="default"/>
        <w:lang w:val="pl-PL" w:eastAsia="en-US" w:bidi="ar-SA"/>
      </w:rPr>
    </w:lvl>
    <w:lvl w:ilvl="5" w:tplc="8F1213F2">
      <w:numFmt w:val="bullet"/>
      <w:lvlText w:val="•"/>
      <w:lvlJc w:val="left"/>
      <w:pPr>
        <w:ind w:left="5001" w:hanging="360"/>
      </w:pPr>
      <w:rPr>
        <w:rFonts w:hint="default"/>
        <w:lang w:val="pl-PL" w:eastAsia="en-US" w:bidi="ar-SA"/>
      </w:rPr>
    </w:lvl>
    <w:lvl w:ilvl="6" w:tplc="A4221A70">
      <w:numFmt w:val="bullet"/>
      <w:lvlText w:val="•"/>
      <w:lvlJc w:val="left"/>
      <w:pPr>
        <w:ind w:left="5841" w:hanging="360"/>
      </w:pPr>
      <w:rPr>
        <w:rFonts w:hint="default"/>
        <w:lang w:val="pl-PL" w:eastAsia="en-US" w:bidi="ar-SA"/>
      </w:rPr>
    </w:lvl>
    <w:lvl w:ilvl="7" w:tplc="89ECB420">
      <w:numFmt w:val="bullet"/>
      <w:lvlText w:val="•"/>
      <w:lvlJc w:val="left"/>
      <w:pPr>
        <w:ind w:left="6682" w:hanging="360"/>
      </w:pPr>
      <w:rPr>
        <w:rFonts w:hint="default"/>
        <w:lang w:val="pl-PL" w:eastAsia="en-US" w:bidi="ar-SA"/>
      </w:rPr>
    </w:lvl>
    <w:lvl w:ilvl="8" w:tplc="A1BC4978">
      <w:numFmt w:val="bullet"/>
      <w:lvlText w:val="•"/>
      <w:lvlJc w:val="left"/>
      <w:pPr>
        <w:ind w:left="7522" w:hanging="360"/>
      </w:pPr>
      <w:rPr>
        <w:rFonts w:hint="default"/>
        <w:lang w:val="pl-PL" w:eastAsia="en-US" w:bidi="ar-SA"/>
      </w:rPr>
    </w:lvl>
  </w:abstractNum>
  <w:abstractNum w:abstractNumId="105">
    <w:nsid w:val="447F0BA3"/>
    <w:multiLevelType w:val="hybridMultilevel"/>
    <w:tmpl w:val="29840E88"/>
    <w:lvl w:ilvl="0" w:tplc="BAB2E05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670B5C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F700673E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1EE0BD82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CB5074DE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DE4A5EE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66960C0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7E32B4F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E7C61E3E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06">
    <w:nsid w:val="4485609E"/>
    <w:multiLevelType w:val="hybridMultilevel"/>
    <w:tmpl w:val="913C1D08"/>
    <w:lvl w:ilvl="0" w:tplc="0A12CAB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5F8C6F8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A22264D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38046B34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320C82A6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96FE2B86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3A507D8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194A746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B3A2D572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07">
    <w:nsid w:val="458C48AA"/>
    <w:multiLevelType w:val="hybridMultilevel"/>
    <w:tmpl w:val="BB809AF6"/>
    <w:lvl w:ilvl="0" w:tplc="4D82DA5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B76819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03424D7E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6E5C4736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73A4C07A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A08C8BBA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01325CD0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F30CDAFE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F4C015C6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08">
    <w:nsid w:val="468639D4"/>
    <w:multiLevelType w:val="hybridMultilevel"/>
    <w:tmpl w:val="59D25184"/>
    <w:lvl w:ilvl="0" w:tplc="A4F835E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48875D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7AA462F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87E62944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66C63D7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3618AEEE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59A0BD5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445A935E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15A6BEC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09">
    <w:nsid w:val="468E7518"/>
    <w:multiLevelType w:val="hybridMultilevel"/>
    <w:tmpl w:val="F90AB476"/>
    <w:lvl w:ilvl="0" w:tplc="CA128EB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F826076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F2D8E88C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C0A29CC6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C1EE52EE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D34233E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D090C6A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712E5EE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C46A9676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10">
    <w:nsid w:val="47566EEB"/>
    <w:multiLevelType w:val="hybridMultilevel"/>
    <w:tmpl w:val="1AE8A3A0"/>
    <w:lvl w:ilvl="0" w:tplc="C3C62D7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F266074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CBB6B616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E83249F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014ACF9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3CFCD906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75223D08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B0AE8EA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4A7A9ABC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11">
    <w:nsid w:val="47EB3F35"/>
    <w:multiLevelType w:val="hybridMultilevel"/>
    <w:tmpl w:val="20081330"/>
    <w:lvl w:ilvl="0" w:tplc="59F815C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E08F2DC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2" w:tplc="7F7AFFC0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3" w:tplc="07466C48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4" w:tplc="66E6F346">
      <w:numFmt w:val="bullet"/>
      <w:lvlText w:val="•"/>
      <w:lvlJc w:val="left"/>
      <w:pPr>
        <w:ind w:left="4161" w:hanging="360"/>
      </w:pPr>
      <w:rPr>
        <w:rFonts w:hint="default"/>
        <w:lang w:val="pl-PL" w:eastAsia="en-US" w:bidi="ar-SA"/>
      </w:rPr>
    </w:lvl>
    <w:lvl w:ilvl="5" w:tplc="47921D26">
      <w:numFmt w:val="bullet"/>
      <w:lvlText w:val="•"/>
      <w:lvlJc w:val="left"/>
      <w:pPr>
        <w:ind w:left="5001" w:hanging="360"/>
      </w:pPr>
      <w:rPr>
        <w:rFonts w:hint="default"/>
        <w:lang w:val="pl-PL" w:eastAsia="en-US" w:bidi="ar-SA"/>
      </w:rPr>
    </w:lvl>
    <w:lvl w:ilvl="6" w:tplc="7A28D070">
      <w:numFmt w:val="bullet"/>
      <w:lvlText w:val="•"/>
      <w:lvlJc w:val="left"/>
      <w:pPr>
        <w:ind w:left="5841" w:hanging="360"/>
      </w:pPr>
      <w:rPr>
        <w:rFonts w:hint="default"/>
        <w:lang w:val="pl-PL" w:eastAsia="en-US" w:bidi="ar-SA"/>
      </w:rPr>
    </w:lvl>
    <w:lvl w:ilvl="7" w:tplc="DB6E9A20">
      <w:numFmt w:val="bullet"/>
      <w:lvlText w:val="•"/>
      <w:lvlJc w:val="left"/>
      <w:pPr>
        <w:ind w:left="6682" w:hanging="360"/>
      </w:pPr>
      <w:rPr>
        <w:rFonts w:hint="default"/>
        <w:lang w:val="pl-PL" w:eastAsia="en-US" w:bidi="ar-SA"/>
      </w:rPr>
    </w:lvl>
    <w:lvl w:ilvl="8" w:tplc="3E280E6C">
      <w:numFmt w:val="bullet"/>
      <w:lvlText w:val="•"/>
      <w:lvlJc w:val="left"/>
      <w:pPr>
        <w:ind w:left="7522" w:hanging="360"/>
      </w:pPr>
      <w:rPr>
        <w:rFonts w:hint="default"/>
        <w:lang w:val="pl-PL" w:eastAsia="en-US" w:bidi="ar-SA"/>
      </w:rPr>
    </w:lvl>
  </w:abstractNum>
  <w:abstractNum w:abstractNumId="112">
    <w:nsid w:val="48C860D7"/>
    <w:multiLevelType w:val="hybridMultilevel"/>
    <w:tmpl w:val="DA2C821E"/>
    <w:lvl w:ilvl="0" w:tplc="2C8A079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A22584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2FB463B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3DD8E3BC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6688F80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12DE22E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9F52962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223CB0A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6868EE7C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13">
    <w:nsid w:val="490046FB"/>
    <w:multiLevelType w:val="hybridMultilevel"/>
    <w:tmpl w:val="91C01E9C"/>
    <w:lvl w:ilvl="0" w:tplc="8D1013B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602D6F4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FCCE2372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125CD69C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CC76592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E064225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1258FF9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9E000D8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2B80279C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14">
    <w:nsid w:val="49273342"/>
    <w:multiLevelType w:val="hybridMultilevel"/>
    <w:tmpl w:val="32F8B760"/>
    <w:lvl w:ilvl="0" w:tplc="806E9AF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482A3A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98B86800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2728A948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A6848A5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BF827E3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CC3C9758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966E96E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3162F292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15">
    <w:nsid w:val="49CB33CD"/>
    <w:multiLevelType w:val="hybridMultilevel"/>
    <w:tmpl w:val="2D8E0922"/>
    <w:lvl w:ilvl="0" w:tplc="40BCB9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6">
    <w:nsid w:val="4A642B4E"/>
    <w:multiLevelType w:val="hybridMultilevel"/>
    <w:tmpl w:val="EF80A61A"/>
    <w:lvl w:ilvl="0" w:tplc="B608FD26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0FC96E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E96A4D4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43AEE434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5B9017A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CCFC6434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A9A6E11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B72A629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001CABD8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17">
    <w:nsid w:val="4AB11E11"/>
    <w:multiLevelType w:val="hybridMultilevel"/>
    <w:tmpl w:val="55D8AADE"/>
    <w:lvl w:ilvl="0" w:tplc="B18AA3F6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76A24C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9A482AE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E084A9CC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7AEAC66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3432DE7E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2578C41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BBFEAD9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A8B4721E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18">
    <w:nsid w:val="4BA11DA4"/>
    <w:multiLevelType w:val="hybridMultilevel"/>
    <w:tmpl w:val="AF40B6FC"/>
    <w:lvl w:ilvl="0" w:tplc="83EA33A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1481BB4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11CE58C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78583516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1DB4E7B4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93DCDD5A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70ACE3B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7B1AFE4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4064CEC6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19">
    <w:nsid w:val="4D3D57BC"/>
    <w:multiLevelType w:val="hybridMultilevel"/>
    <w:tmpl w:val="2564AF5A"/>
    <w:lvl w:ilvl="0" w:tplc="8522CB1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616161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8416B3FE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A9384B12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866EB42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B9C664B4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E2126D4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E804788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82E6145A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20">
    <w:nsid w:val="4D73062F"/>
    <w:multiLevelType w:val="hybridMultilevel"/>
    <w:tmpl w:val="B60C864E"/>
    <w:lvl w:ilvl="0" w:tplc="E7FA172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3F237A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640A3A2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A7062EE2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0010B6F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BDD63934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EF24D0A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F280B4B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3640951A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21">
    <w:nsid w:val="4DAD20E3"/>
    <w:multiLevelType w:val="hybridMultilevel"/>
    <w:tmpl w:val="C380B05A"/>
    <w:lvl w:ilvl="0" w:tplc="F836EF36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4222E7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495A709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F4E8FF8A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D47E8712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59FA4930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2B9A08E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FF1207B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7ACA059E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22">
    <w:nsid w:val="4E765290"/>
    <w:multiLevelType w:val="hybridMultilevel"/>
    <w:tmpl w:val="60C876EC"/>
    <w:lvl w:ilvl="0" w:tplc="9BEA06E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A7001E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2DEADBC0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DC88E8EC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612C2F06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6840CF1A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99CA65D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DF8221A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7498609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23">
    <w:nsid w:val="4EC93634"/>
    <w:multiLevelType w:val="hybridMultilevel"/>
    <w:tmpl w:val="303CD6D2"/>
    <w:lvl w:ilvl="0" w:tplc="B562E4B6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FA6E244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EE3C120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9D0C6BC2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538A3B9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5A141F3E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F4C004A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99B8D82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8624B852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24">
    <w:nsid w:val="4EE14188"/>
    <w:multiLevelType w:val="hybridMultilevel"/>
    <w:tmpl w:val="668A21F6"/>
    <w:lvl w:ilvl="0" w:tplc="5670A12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EDCE9A4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FBC69BB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B2BE9394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3850CE94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A3929A94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89C614E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9B9E6C2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73A6308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25">
    <w:nsid w:val="4F4C551F"/>
    <w:multiLevelType w:val="hybridMultilevel"/>
    <w:tmpl w:val="9056A51E"/>
    <w:lvl w:ilvl="0" w:tplc="EC66BCB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1F26BAA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C038BEAE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8A5A05E2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F1A03296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F886D614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782A670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32B8114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FE9425B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26">
    <w:nsid w:val="4F7E4D7C"/>
    <w:multiLevelType w:val="hybridMultilevel"/>
    <w:tmpl w:val="BA24AD10"/>
    <w:lvl w:ilvl="0" w:tplc="DDE2AE7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FB6FCE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F07A2D1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ADFAC484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84BA52D4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EA4CF654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8F506B6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ED36F5D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F4BA3FB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27">
    <w:nsid w:val="4F832B7B"/>
    <w:multiLevelType w:val="hybridMultilevel"/>
    <w:tmpl w:val="98C2E90C"/>
    <w:lvl w:ilvl="0" w:tplc="1ECA8B3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2066A0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CD76DF66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FEE2F31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323C849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27F440AE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DBEA4CD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0C9C3E7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0B3EA20A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28">
    <w:nsid w:val="4FB0676A"/>
    <w:multiLevelType w:val="hybridMultilevel"/>
    <w:tmpl w:val="40A8C938"/>
    <w:lvl w:ilvl="0" w:tplc="19E00CE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2564224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B5BEF01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DE1A1114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9C1AFBD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E974A20E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68D2AB2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5BD4640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84F6681A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29">
    <w:nsid w:val="500A49B4"/>
    <w:multiLevelType w:val="hybridMultilevel"/>
    <w:tmpl w:val="63B47408"/>
    <w:lvl w:ilvl="0" w:tplc="D00A90A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77257CA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37A2A36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61CA0E2A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E778786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664026EA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300816C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21BA61DA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6CBCEBF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30">
    <w:nsid w:val="50842688"/>
    <w:multiLevelType w:val="hybridMultilevel"/>
    <w:tmpl w:val="B06ED770"/>
    <w:lvl w:ilvl="0" w:tplc="7FF0B52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EE25B80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970412CE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AEBAC494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FA2AD1C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9BEE899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080281D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0874BE7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493621E8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31">
    <w:nsid w:val="50DD63B2"/>
    <w:multiLevelType w:val="hybridMultilevel"/>
    <w:tmpl w:val="D902D746"/>
    <w:lvl w:ilvl="0" w:tplc="11F2E52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DA623F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6A42E94C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95A2D154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25A6B0A2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A6442796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28A0E2F0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912EFC4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8CC6E8D2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32">
    <w:nsid w:val="50E80E1F"/>
    <w:multiLevelType w:val="hybridMultilevel"/>
    <w:tmpl w:val="F1DE5ED4"/>
    <w:lvl w:ilvl="0" w:tplc="538ED75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D4225F8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F668938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C0CAA456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030C2AD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87403266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BC2ECA8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2838581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FEA00C5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33">
    <w:nsid w:val="51173475"/>
    <w:multiLevelType w:val="hybridMultilevel"/>
    <w:tmpl w:val="7974F334"/>
    <w:lvl w:ilvl="0" w:tplc="AD52B84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9A38C8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9BAC7AEE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7A28F772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87509204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40903F30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61BCFEB8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9DE4DF2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22C40388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34">
    <w:nsid w:val="51DE6B53"/>
    <w:multiLevelType w:val="hybridMultilevel"/>
    <w:tmpl w:val="34F2722E"/>
    <w:lvl w:ilvl="0" w:tplc="C10EEFA6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352EC78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559E15E0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9F90F94C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9A2C0972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BE2C2004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87928B8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1BE6CDA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2DCAF3AA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35">
    <w:nsid w:val="51F67EF1"/>
    <w:multiLevelType w:val="hybridMultilevel"/>
    <w:tmpl w:val="80EE99CE"/>
    <w:lvl w:ilvl="0" w:tplc="DF1A956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68AD52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9A2639E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422CE72C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275E8C16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AA62013E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FAB813D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D4AE908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CC824A7C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36">
    <w:nsid w:val="52153707"/>
    <w:multiLevelType w:val="hybridMultilevel"/>
    <w:tmpl w:val="77FA2AB2"/>
    <w:lvl w:ilvl="0" w:tplc="7E26F29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0D2811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DD1647B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C54C71B8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1B3ABE72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A21476A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A6D24E30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E16A496E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95F2F8DC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37">
    <w:nsid w:val="52FE1134"/>
    <w:multiLevelType w:val="hybridMultilevel"/>
    <w:tmpl w:val="3DD0E292"/>
    <w:lvl w:ilvl="0" w:tplc="80AA89F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FBA1764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98D23166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8978662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3F4829FA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CC7C60CE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16B6993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2114670A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533CACB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38">
    <w:nsid w:val="531472D7"/>
    <w:multiLevelType w:val="hybridMultilevel"/>
    <w:tmpl w:val="D7DE061C"/>
    <w:lvl w:ilvl="0" w:tplc="BFD26AA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C2AF63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671ADFA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D18A1D7E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F09AE3D6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116003A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7ED29C9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B4C209C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D9E8350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39">
    <w:nsid w:val="532E5960"/>
    <w:multiLevelType w:val="hybridMultilevel"/>
    <w:tmpl w:val="1BBAED7A"/>
    <w:lvl w:ilvl="0" w:tplc="11F8A30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A0380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353ED400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C0C8484C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E1922B8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534A901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9E92EF9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48542B8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D8C802D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40">
    <w:nsid w:val="54737496"/>
    <w:multiLevelType w:val="hybridMultilevel"/>
    <w:tmpl w:val="FB58FB70"/>
    <w:lvl w:ilvl="0" w:tplc="BBCE602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CDAC6C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61CAF8D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7E10BA3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7B0C0BD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70863C30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5386B3C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F7B473E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AC58457C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41">
    <w:nsid w:val="54B91376"/>
    <w:multiLevelType w:val="hybridMultilevel"/>
    <w:tmpl w:val="A462E776"/>
    <w:lvl w:ilvl="0" w:tplc="2F260B4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46851D8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33A22A0C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8D8E2AF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A5CCF89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9ED62266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0AC813A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66CAC3E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C2ACBF8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42">
    <w:nsid w:val="54D82CBE"/>
    <w:multiLevelType w:val="hybridMultilevel"/>
    <w:tmpl w:val="4D54F88E"/>
    <w:lvl w:ilvl="0" w:tplc="1EB4356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DD2EA2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BE3EFDC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F5DA412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EC3A288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CB4A62FC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B7C2FC78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33466C0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F9F0199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43">
    <w:nsid w:val="558A487B"/>
    <w:multiLevelType w:val="hybridMultilevel"/>
    <w:tmpl w:val="B45CAE32"/>
    <w:lvl w:ilvl="0" w:tplc="6534DAF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32460A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112C4A3C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51F47CE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02C835F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F58494F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96B8A4F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64EC3CC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D2DE1C0E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44">
    <w:nsid w:val="55C54176"/>
    <w:multiLevelType w:val="hybridMultilevel"/>
    <w:tmpl w:val="3800AF40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45">
    <w:nsid w:val="561D5F51"/>
    <w:multiLevelType w:val="hybridMultilevel"/>
    <w:tmpl w:val="FE141418"/>
    <w:lvl w:ilvl="0" w:tplc="5ED8E47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50170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E65ABC50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BE0432A2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C49C42A4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D9C853E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85963BA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E6B4040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C2629FAC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46">
    <w:nsid w:val="563E450D"/>
    <w:multiLevelType w:val="hybridMultilevel"/>
    <w:tmpl w:val="7D50CDE8"/>
    <w:lvl w:ilvl="0" w:tplc="FD16BFB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AED820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F2CAFA50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646CF398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A392ABF6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95A8C976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58922D3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F7ECA8B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0248021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47">
    <w:nsid w:val="56467FBA"/>
    <w:multiLevelType w:val="hybridMultilevel"/>
    <w:tmpl w:val="B8949C6E"/>
    <w:lvl w:ilvl="0" w:tplc="B806570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86AF75A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DF6268D2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A538D548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A162A8C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9BC6809E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996EAB94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FA3A378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6D364CAE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48">
    <w:nsid w:val="57964FCC"/>
    <w:multiLevelType w:val="hybridMultilevel"/>
    <w:tmpl w:val="1E2CCC1A"/>
    <w:lvl w:ilvl="0" w:tplc="762265A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15E1888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A20ACBC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B21C81DC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673870A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DAFEDACE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C28E328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B082DDE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8E48E796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49">
    <w:nsid w:val="5850461B"/>
    <w:multiLevelType w:val="hybridMultilevel"/>
    <w:tmpl w:val="5762BA7E"/>
    <w:lvl w:ilvl="0" w:tplc="ECA0630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5C0872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20D28670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20DCFB0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D74C0A2A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4EE0662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8A46442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622C9B6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0C98928C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50">
    <w:nsid w:val="5897566A"/>
    <w:multiLevelType w:val="hybridMultilevel"/>
    <w:tmpl w:val="6C60FFFC"/>
    <w:lvl w:ilvl="0" w:tplc="F62A6B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1">
    <w:nsid w:val="5A9128AD"/>
    <w:multiLevelType w:val="hybridMultilevel"/>
    <w:tmpl w:val="6BD8CA60"/>
    <w:lvl w:ilvl="0" w:tplc="69F451F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AB4E6B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4FE68A2C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3BD01B18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C37A9EF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E2CEB1F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28B29FD0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556C63B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4E08FED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52">
    <w:nsid w:val="5C417474"/>
    <w:multiLevelType w:val="hybridMultilevel"/>
    <w:tmpl w:val="B0146DBE"/>
    <w:lvl w:ilvl="0" w:tplc="9780AF5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B2C9A46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183CF45C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289094EE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05D4E32E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E474D500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EEC6DFC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C68C91C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FE3A975C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53">
    <w:nsid w:val="5C946D3C"/>
    <w:multiLevelType w:val="hybridMultilevel"/>
    <w:tmpl w:val="C9BA7BE2"/>
    <w:lvl w:ilvl="0" w:tplc="13F8595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A842CA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1FC89C7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90B4DB2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093C7EE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B3E61D26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92D4717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5414F6F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3C02674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54">
    <w:nsid w:val="5CCC544D"/>
    <w:multiLevelType w:val="hybridMultilevel"/>
    <w:tmpl w:val="B1326CEA"/>
    <w:lvl w:ilvl="0" w:tplc="EFFA138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85A2F64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5D72454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C8DAF8D2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4354646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2986677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F1BA1AA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7F74F09A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D90EAE76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55">
    <w:nsid w:val="5DA12F3D"/>
    <w:multiLevelType w:val="hybridMultilevel"/>
    <w:tmpl w:val="EFF0817E"/>
    <w:lvl w:ilvl="0" w:tplc="407C46B6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780F7AA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EFC8886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A6F0C7AA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53FA193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9964FA6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46D82EC8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3F760E2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78EA1718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56">
    <w:nsid w:val="5F0344C8"/>
    <w:multiLevelType w:val="hybridMultilevel"/>
    <w:tmpl w:val="CAFCBABE"/>
    <w:lvl w:ilvl="0" w:tplc="B4E8D6B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CB64FC4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2" w:tplc="8944970C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3" w:tplc="245E9C16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4" w:tplc="8E9EDCB6">
      <w:numFmt w:val="bullet"/>
      <w:lvlText w:val="•"/>
      <w:lvlJc w:val="left"/>
      <w:pPr>
        <w:ind w:left="4161" w:hanging="360"/>
      </w:pPr>
      <w:rPr>
        <w:rFonts w:hint="default"/>
        <w:lang w:val="pl-PL" w:eastAsia="en-US" w:bidi="ar-SA"/>
      </w:rPr>
    </w:lvl>
    <w:lvl w:ilvl="5" w:tplc="E1B8F656">
      <w:numFmt w:val="bullet"/>
      <w:lvlText w:val="•"/>
      <w:lvlJc w:val="left"/>
      <w:pPr>
        <w:ind w:left="5001" w:hanging="360"/>
      </w:pPr>
      <w:rPr>
        <w:rFonts w:hint="default"/>
        <w:lang w:val="pl-PL" w:eastAsia="en-US" w:bidi="ar-SA"/>
      </w:rPr>
    </w:lvl>
    <w:lvl w:ilvl="6" w:tplc="C66EF976">
      <w:numFmt w:val="bullet"/>
      <w:lvlText w:val="•"/>
      <w:lvlJc w:val="left"/>
      <w:pPr>
        <w:ind w:left="5841" w:hanging="360"/>
      </w:pPr>
      <w:rPr>
        <w:rFonts w:hint="default"/>
        <w:lang w:val="pl-PL" w:eastAsia="en-US" w:bidi="ar-SA"/>
      </w:rPr>
    </w:lvl>
    <w:lvl w:ilvl="7" w:tplc="C1A443FC">
      <w:numFmt w:val="bullet"/>
      <w:lvlText w:val="•"/>
      <w:lvlJc w:val="left"/>
      <w:pPr>
        <w:ind w:left="6682" w:hanging="360"/>
      </w:pPr>
      <w:rPr>
        <w:rFonts w:hint="default"/>
        <w:lang w:val="pl-PL" w:eastAsia="en-US" w:bidi="ar-SA"/>
      </w:rPr>
    </w:lvl>
    <w:lvl w:ilvl="8" w:tplc="84F06460">
      <w:numFmt w:val="bullet"/>
      <w:lvlText w:val="•"/>
      <w:lvlJc w:val="left"/>
      <w:pPr>
        <w:ind w:left="7522" w:hanging="360"/>
      </w:pPr>
      <w:rPr>
        <w:rFonts w:hint="default"/>
        <w:lang w:val="pl-PL" w:eastAsia="en-US" w:bidi="ar-SA"/>
      </w:rPr>
    </w:lvl>
  </w:abstractNum>
  <w:abstractNum w:abstractNumId="157">
    <w:nsid w:val="5FDD7642"/>
    <w:multiLevelType w:val="hybridMultilevel"/>
    <w:tmpl w:val="028AA1F8"/>
    <w:lvl w:ilvl="0" w:tplc="297E2C7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3E9FA0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43D0F2AE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C64CCFD4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83A6D5C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DA2A006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2254595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B43CFBB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7CA8D59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58">
    <w:nsid w:val="60EB635D"/>
    <w:multiLevelType w:val="hybridMultilevel"/>
    <w:tmpl w:val="594420D6"/>
    <w:lvl w:ilvl="0" w:tplc="3B1C00F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E68C144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D9A64B2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BE381464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97344F6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82F8E8E4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20B8966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95EE68AE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4A68F42C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59">
    <w:nsid w:val="619B496D"/>
    <w:multiLevelType w:val="hybridMultilevel"/>
    <w:tmpl w:val="5E8213F2"/>
    <w:lvl w:ilvl="0" w:tplc="73E8131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AEE8E44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57F83EC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6472E914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48D2258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0C347FF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CD966F4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52B432CE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64DA63F6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60">
    <w:nsid w:val="61A949C2"/>
    <w:multiLevelType w:val="hybridMultilevel"/>
    <w:tmpl w:val="C71284E6"/>
    <w:lvl w:ilvl="0" w:tplc="EA5A037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8C400E8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2" w:tplc="052A9654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3" w:tplc="C43A7C0C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4" w:tplc="56707860">
      <w:numFmt w:val="bullet"/>
      <w:lvlText w:val="•"/>
      <w:lvlJc w:val="left"/>
      <w:pPr>
        <w:ind w:left="4161" w:hanging="360"/>
      </w:pPr>
      <w:rPr>
        <w:rFonts w:hint="default"/>
        <w:lang w:val="pl-PL" w:eastAsia="en-US" w:bidi="ar-SA"/>
      </w:rPr>
    </w:lvl>
    <w:lvl w:ilvl="5" w:tplc="78221DC0">
      <w:numFmt w:val="bullet"/>
      <w:lvlText w:val="•"/>
      <w:lvlJc w:val="left"/>
      <w:pPr>
        <w:ind w:left="5001" w:hanging="360"/>
      </w:pPr>
      <w:rPr>
        <w:rFonts w:hint="default"/>
        <w:lang w:val="pl-PL" w:eastAsia="en-US" w:bidi="ar-SA"/>
      </w:rPr>
    </w:lvl>
    <w:lvl w:ilvl="6" w:tplc="D1D67ABE">
      <w:numFmt w:val="bullet"/>
      <w:lvlText w:val="•"/>
      <w:lvlJc w:val="left"/>
      <w:pPr>
        <w:ind w:left="5841" w:hanging="360"/>
      </w:pPr>
      <w:rPr>
        <w:rFonts w:hint="default"/>
        <w:lang w:val="pl-PL" w:eastAsia="en-US" w:bidi="ar-SA"/>
      </w:rPr>
    </w:lvl>
    <w:lvl w:ilvl="7" w:tplc="40FED888">
      <w:numFmt w:val="bullet"/>
      <w:lvlText w:val="•"/>
      <w:lvlJc w:val="left"/>
      <w:pPr>
        <w:ind w:left="6682" w:hanging="360"/>
      </w:pPr>
      <w:rPr>
        <w:rFonts w:hint="default"/>
        <w:lang w:val="pl-PL" w:eastAsia="en-US" w:bidi="ar-SA"/>
      </w:rPr>
    </w:lvl>
    <w:lvl w:ilvl="8" w:tplc="6FA0D09E">
      <w:numFmt w:val="bullet"/>
      <w:lvlText w:val="•"/>
      <w:lvlJc w:val="left"/>
      <w:pPr>
        <w:ind w:left="7522" w:hanging="360"/>
      </w:pPr>
      <w:rPr>
        <w:rFonts w:hint="default"/>
        <w:lang w:val="pl-PL" w:eastAsia="en-US" w:bidi="ar-SA"/>
      </w:rPr>
    </w:lvl>
  </w:abstractNum>
  <w:abstractNum w:abstractNumId="161">
    <w:nsid w:val="626A4213"/>
    <w:multiLevelType w:val="hybridMultilevel"/>
    <w:tmpl w:val="0A163E40"/>
    <w:lvl w:ilvl="0" w:tplc="900A481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084007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092C2120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4F60A90E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F56E463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565A481A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921016F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2318BA0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48E868C6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62">
    <w:nsid w:val="62937E36"/>
    <w:multiLevelType w:val="hybridMultilevel"/>
    <w:tmpl w:val="51021A72"/>
    <w:lvl w:ilvl="0" w:tplc="D002574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C74715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B1187112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23F4D4D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E85E209E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D452CDB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B75A75F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9F9223D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D0E6AD78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63">
    <w:nsid w:val="62AF202A"/>
    <w:multiLevelType w:val="hybridMultilevel"/>
    <w:tmpl w:val="4A5E7CF8"/>
    <w:lvl w:ilvl="0" w:tplc="984E741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00652C8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155257A2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3610745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BBE6F564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9D88D9C0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23F00124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28721A9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1DFEFFD8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64">
    <w:nsid w:val="631274B5"/>
    <w:multiLevelType w:val="hybridMultilevel"/>
    <w:tmpl w:val="39A01626"/>
    <w:lvl w:ilvl="0" w:tplc="2446DCC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2083BC4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53ECF630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4E6E2684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1216145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552857D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76AE5D3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24726B4A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8AB270BA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65">
    <w:nsid w:val="6388124F"/>
    <w:multiLevelType w:val="hybridMultilevel"/>
    <w:tmpl w:val="292CE980"/>
    <w:lvl w:ilvl="0" w:tplc="90A8F79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85C8056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F7A06DA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94F6456E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E7066A9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487C352C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59D236C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F2FE91EE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D8F241BA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66">
    <w:nsid w:val="640604B2"/>
    <w:multiLevelType w:val="hybridMultilevel"/>
    <w:tmpl w:val="C48E1FAE"/>
    <w:lvl w:ilvl="0" w:tplc="A822CF3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764D248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CB5AB5D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B458251A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C74C275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5AC22F4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70CA7E3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CAE067C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7E42435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67">
    <w:nsid w:val="6432298A"/>
    <w:multiLevelType w:val="hybridMultilevel"/>
    <w:tmpl w:val="916435B0"/>
    <w:lvl w:ilvl="0" w:tplc="E7B242A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62A575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FD1E10D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AEDCD23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09649DE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5DE6BD96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D70EBEE0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4FCE291E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DCF42BA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68">
    <w:nsid w:val="663728FA"/>
    <w:multiLevelType w:val="hybridMultilevel"/>
    <w:tmpl w:val="8AC422E0"/>
    <w:lvl w:ilvl="0" w:tplc="6AD4A23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DACAB9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9078EA6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8E8C3BC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7E6EB302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DBB8C244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3DE012F0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E1E48A6A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665440E8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69">
    <w:nsid w:val="670E40B1"/>
    <w:multiLevelType w:val="hybridMultilevel"/>
    <w:tmpl w:val="F3B61680"/>
    <w:lvl w:ilvl="0" w:tplc="8E62D36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F1A5480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08306C72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C21434AE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448E849A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AA54F364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DD3613B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67360A7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57167B2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70">
    <w:nsid w:val="67921396"/>
    <w:multiLevelType w:val="hybridMultilevel"/>
    <w:tmpl w:val="24843E06"/>
    <w:lvl w:ilvl="0" w:tplc="FDA071E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95C79E8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4E64D24C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6026F9FC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C1B831D4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E6A297A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980A5AF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F0E4206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42EE2708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71">
    <w:nsid w:val="679E59A1"/>
    <w:multiLevelType w:val="hybridMultilevel"/>
    <w:tmpl w:val="935A5FE8"/>
    <w:lvl w:ilvl="0" w:tplc="DF5A41F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20C7CE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6226A306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B282AFD4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CBDEBEB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36DE3C06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0568C07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E27C3F0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87E6016C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72">
    <w:nsid w:val="67A03267"/>
    <w:multiLevelType w:val="hybridMultilevel"/>
    <w:tmpl w:val="CA720950"/>
    <w:lvl w:ilvl="0" w:tplc="83B08F8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53A592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5422FF92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442CA93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4726D91E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CBCCEA2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D15EB89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8002535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83EEE79C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73">
    <w:nsid w:val="67D8211A"/>
    <w:multiLevelType w:val="hybridMultilevel"/>
    <w:tmpl w:val="22B02A3A"/>
    <w:lvl w:ilvl="0" w:tplc="5AC809B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A94945C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2" w:tplc="F1EC73E0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3" w:tplc="FC7473A2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4" w:tplc="8FF6506E">
      <w:numFmt w:val="bullet"/>
      <w:lvlText w:val="•"/>
      <w:lvlJc w:val="left"/>
      <w:pPr>
        <w:ind w:left="4161" w:hanging="360"/>
      </w:pPr>
      <w:rPr>
        <w:rFonts w:hint="default"/>
        <w:lang w:val="pl-PL" w:eastAsia="en-US" w:bidi="ar-SA"/>
      </w:rPr>
    </w:lvl>
    <w:lvl w:ilvl="5" w:tplc="213C5EDE">
      <w:numFmt w:val="bullet"/>
      <w:lvlText w:val="•"/>
      <w:lvlJc w:val="left"/>
      <w:pPr>
        <w:ind w:left="5001" w:hanging="360"/>
      </w:pPr>
      <w:rPr>
        <w:rFonts w:hint="default"/>
        <w:lang w:val="pl-PL" w:eastAsia="en-US" w:bidi="ar-SA"/>
      </w:rPr>
    </w:lvl>
    <w:lvl w:ilvl="6" w:tplc="DA92B6E4">
      <w:numFmt w:val="bullet"/>
      <w:lvlText w:val="•"/>
      <w:lvlJc w:val="left"/>
      <w:pPr>
        <w:ind w:left="5841" w:hanging="360"/>
      </w:pPr>
      <w:rPr>
        <w:rFonts w:hint="default"/>
        <w:lang w:val="pl-PL" w:eastAsia="en-US" w:bidi="ar-SA"/>
      </w:rPr>
    </w:lvl>
    <w:lvl w:ilvl="7" w:tplc="CFACAD62">
      <w:numFmt w:val="bullet"/>
      <w:lvlText w:val="•"/>
      <w:lvlJc w:val="left"/>
      <w:pPr>
        <w:ind w:left="6682" w:hanging="360"/>
      </w:pPr>
      <w:rPr>
        <w:rFonts w:hint="default"/>
        <w:lang w:val="pl-PL" w:eastAsia="en-US" w:bidi="ar-SA"/>
      </w:rPr>
    </w:lvl>
    <w:lvl w:ilvl="8" w:tplc="14BA990A">
      <w:numFmt w:val="bullet"/>
      <w:lvlText w:val="•"/>
      <w:lvlJc w:val="left"/>
      <w:pPr>
        <w:ind w:left="7522" w:hanging="360"/>
      </w:pPr>
      <w:rPr>
        <w:rFonts w:hint="default"/>
        <w:lang w:val="pl-PL" w:eastAsia="en-US" w:bidi="ar-SA"/>
      </w:rPr>
    </w:lvl>
  </w:abstractNum>
  <w:abstractNum w:abstractNumId="174">
    <w:nsid w:val="69077DD7"/>
    <w:multiLevelType w:val="hybridMultilevel"/>
    <w:tmpl w:val="D540B674"/>
    <w:lvl w:ilvl="0" w:tplc="0B7CFA8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B10A6B8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2" w:tplc="85F2FAB4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3" w:tplc="5F5CBE0A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4" w:tplc="FA46D7E4">
      <w:numFmt w:val="bullet"/>
      <w:lvlText w:val="•"/>
      <w:lvlJc w:val="left"/>
      <w:pPr>
        <w:ind w:left="4161" w:hanging="360"/>
      </w:pPr>
      <w:rPr>
        <w:rFonts w:hint="default"/>
        <w:lang w:val="pl-PL" w:eastAsia="en-US" w:bidi="ar-SA"/>
      </w:rPr>
    </w:lvl>
    <w:lvl w:ilvl="5" w:tplc="DF16E060">
      <w:numFmt w:val="bullet"/>
      <w:lvlText w:val="•"/>
      <w:lvlJc w:val="left"/>
      <w:pPr>
        <w:ind w:left="5001" w:hanging="360"/>
      </w:pPr>
      <w:rPr>
        <w:rFonts w:hint="default"/>
        <w:lang w:val="pl-PL" w:eastAsia="en-US" w:bidi="ar-SA"/>
      </w:rPr>
    </w:lvl>
    <w:lvl w:ilvl="6" w:tplc="43F0B5F6">
      <w:numFmt w:val="bullet"/>
      <w:lvlText w:val="•"/>
      <w:lvlJc w:val="left"/>
      <w:pPr>
        <w:ind w:left="5841" w:hanging="360"/>
      </w:pPr>
      <w:rPr>
        <w:rFonts w:hint="default"/>
        <w:lang w:val="pl-PL" w:eastAsia="en-US" w:bidi="ar-SA"/>
      </w:rPr>
    </w:lvl>
    <w:lvl w:ilvl="7" w:tplc="39C819E2">
      <w:numFmt w:val="bullet"/>
      <w:lvlText w:val="•"/>
      <w:lvlJc w:val="left"/>
      <w:pPr>
        <w:ind w:left="6682" w:hanging="360"/>
      </w:pPr>
      <w:rPr>
        <w:rFonts w:hint="default"/>
        <w:lang w:val="pl-PL" w:eastAsia="en-US" w:bidi="ar-SA"/>
      </w:rPr>
    </w:lvl>
    <w:lvl w:ilvl="8" w:tplc="5464FEFA">
      <w:numFmt w:val="bullet"/>
      <w:lvlText w:val="•"/>
      <w:lvlJc w:val="left"/>
      <w:pPr>
        <w:ind w:left="7522" w:hanging="360"/>
      </w:pPr>
      <w:rPr>
        <w:rFonts w:hint="default"/>
        <w:lang w:val="pl-PL" w:eastAsia="en-US" w:bidi="ar-SA"/>
      </w:rPr>
    </w:lvl>
  </w:abstractNum>
  <w:abstractNum w:abstractNumId="175">
    <w:nsid w:val="693B55D0"/>
    <w:multiLevelType w:val="hybridMultilevel"/>
    <w:tmpl w:val="ABDED6EE"/>
    <w:lvl w:ilvl="0" w:tplc="FF26E4B6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58C1BD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7D849B2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1CBEE528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B88E9E24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3C2CB92A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2D1E4250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768437F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723851EC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76">
    <w:nsid w:val="6A284530"/>
    <w:multiLevelType w:val="hybridMultilevel"/>
    <w:tmpl w:val="303A928E"/>
    <w:lvl w:ilvl="0" w:tplc="D76865C6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C1232E8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7D861D2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14C403B8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23AE2966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7BE0B2AC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1A92BF9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7DF6C9D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FEE892E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77">
    <w:nsid w:val="6AA04111"/>
    <w:multiLevelType w:val="hybridMultilevel"/>
    <w:tmpl w:val="B628A9C6"/>
    <w:lvl w:ilvl="0" w:tplc="86B2F4C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D9A0F4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6A7A5C8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9E78C8F4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BC6C0E8A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12C440D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09E62A34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9060392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A59E33F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78">
    <w:nsid w:val="6B2535E7"/>
    <w:multiLevelType w:val="hybridMultilevel"/>
    <w:tmpl w:val="22A20E62"/>
    <w:lvl w:ilvl="0" w:tplc="15EECB4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870596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2B441AA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F26487B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CEE0FEA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9034BB2A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CD469F5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743CC76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7DE8A982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79">
    <w:nsid w:val="6B903222"/>
    <w:multiLevelType w:val="hybridMultilevel"/>
    <w:tmpl w:val="FF40D7D8"/>
    <w:lvl w:ilvl="0" w:tplc="29867B4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58E7500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DFD6D5D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D0DAC058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73C6E21E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51BC21CC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04C8AB34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9C92FD6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B86218B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80">
    <w:nsid w:val="6C84420B"/>
    <w:multiLevelType w:val="hybridMultilevel"/>
    <w:tmpl w:val="CBC0FE94"/>
    <w:lvl w:ilvl="0" w:tplc="3228ACC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70227C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6772E586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E132D282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53F0ACFA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6C58D97A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B55E824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E146B91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3F7A85FC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81">
    <w:nsid w:val="6D010215"/>
    <w:multiLevelType w:val="hybridMultilevel"/>
    <w:tmpl w:val="15781862"/>
    <w:lvl w:ilvl="0" w:tplc="AD6212D6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BAA0E6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15386156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8E96BB38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F6AE1A3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15EC7F3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07FE002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572CB2B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4C42D52E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82">
    <w:nsid w:val="6EDD6A90"/>
    <w:multiLevelType w:val="hybridMultilevel"/>
    <w:tmpl w:val="CFE2B99A"/>
    <w:lvl w:ilvl="0" w:tplc="ECF61D66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4C6209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C9C0601E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C0B6BFFA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92B83D2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793EE5A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DB1A1388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A976BAE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96E67A0A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83">
    <w:nsid w:val="6FAD0EE4"/>
    <w:multiLevelType w:val="hybridMultilevel"/>
    <w:tmpl w:val="C7BC341C"/>
    <w:lvl w:ilvl="0" w:tplc="9300019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A9A5CE6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76B2E91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2B2813EE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F64E9A5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B23C1A8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1F84911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F078B24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272E9548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84">
    <w:nsid w:val="6FDB6E84"/>
    <w:multiLevelType w:val="hybridMultilevel"/>
    <w:tmpl w:val="1CFC355E"/>
    <w:lvl w:ilvl="0" w:tplc="B034340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69E4C0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6FEAF7CE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31BA0CF4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6FC0B21A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2E98D63E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88FA4DC8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5A88A3C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8950533C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85">
    <w:nsid w:val="6FF13C2E"/>
    <w:multiLevelType w:val="hybridMultilevel"/>
    <w:tmpl w:val="DD2682EC"/>
    <w:lvl w:ilvl="0" w:tplc="035AF2E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0E28634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E544255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28BAAAA4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D5F0E7AA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0F3845CA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A8F8E27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4C54CC0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A734232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86">
    <w:nsid w:val="7087373F"/>
    <w:multiLevelType w:val="hybridMultilevel"/>
    <w:tmpl w:val="793A0276"/>
    <w:lvl w:ilvl="0" w:tplc="E028149E">
      <w:start w:val="1"/>
      <w:numFmt w:val="decimal"/>
      <w:lvlText w:val="%1."/>
      <w:lvlJc w:val="left"/>
      <w:pPr>
        <w:ind w:left="366" w:hanging="25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6340E59A">
      <w:numFmt w:val="bullet"/>
      <w:lvlText w:val="•"/>
      <w:lvlJc w:val="left"/>
      <w:pPr>
        <w:ind w:left="1268" w:hanging="250"/>
      </w:pPr>
      <w:rPr>
        <w:rFonts w:hint="default"/>
        <w:lang w:val="pl-PL" w:eastAsia="en-US" w:bidi="ar-SA"/>
      </w:rPr>
    </w:lvl>
    <w:lvl w:ilvl="2" w:tplc="FDA8CF96">
      <w:numFmt w:val="bullet"/>
      <w:lvlText w:val="•"/>
      <w:lvlJc w:val="left"/>
      <w:pPr>
        <w:ind w:left="2177" w:hanging="250"/>
      </w:pPr>
      <w:rPr>
        <w:rFonts w:hint="default"/>
        <w:lang w:val="pl-PL" w:eastAsia="en-US" w:bidi="ar-SA"/>
      </w:rPr>
    </w:lvl>
    <w:lvl w:ilvl="3" w:tplc="541404FA">
      <w:numFmt w:val="bullet"/>
      <w:lvlText w:val="•"/>
      <w:lvlJc w:val="left"/>
      <w:pPr>
        <w:ind w:left="3085" w:hanging="250"/>
      </w:pPr>
      <w:rPr>
        <w:rFonts w:hint="default"/>
        <w:lang w:val="pl-PL" w:eastAsia="en-US" w:bidi="ar-SA"/>
      </w:rPr>
    </w:lvl>
    <w:lvl w:ilvl="4" w:tplc="2354D068">
      <w:numFmt w:val="bullet"/>
      <w:lvlText w:val="•"/>
      <w:lvlJc w:val="left"/>
      <w:pPr>
        <w:ind w:left="3994" w:hanging="250"/>
      </w:pPr>
      <w:rPr>
        <w:rFonts w:hint="default"/>
        <w:lang w:val="pl-PL" w:eastAsia="en-US" w:bidi="ar-SA"/>
      </w:rPr>
    </w:lvl>
    <w:lvl w:ilvl="5" w:tplc="AACE4992">
      <w:numFmt w:val="bullet"/>
      <w:lvlText w:val="•"/>
      <w:lvlJc w:val="left"/>
      <w:pPr>
        <w:ind w:left="4903" w:hanging="250"/>
      </w:pPr>
      <w:rPr>
        <w:rFonts w:hint="default"/>
        <w:lang w:val="pl-PL" w:eastAsia="en-US" w:bidi="ar-SA"/>
      </w:rPr>
    </w:lvl>
    <w:lvl w:ilvl="6" w:tplc="F4B2EDAC">
      <w:numFmt w:val="bullet"/>
      <w:lvlText w:val="•"/>
      <w:lvlJc w:val="left"/>
      <w:pPr>
        <w:ind w:left="5811" w:hanging="250"/>
      </w:pPr>
      <w:rPr>
        <w:rFonts w:hint="default"/>
        <w:lang w:val="pl-PL" w:eastAsia="en-US" w:bidi="ar-SA"/>
      </w:rPr>
    </w:lvl>
    <w:lvl w:ilvl="7" w:tplc="6386924C">
      <w:numFmt w:val="bullet"/>
      <w:lvlText w:val="•"/>
      <w:lvlJc w:val="left"/>
      <w:pPr>
        <w:ind w:left="6720" w:hanging="250"/>
      </w:pPr>
      <w:rPr>
        <w:rFonts w:hint="default"/>
        <w:lang w:val="pl-PL" w:eastAsia="en-US" w:bidi="ar-SA"/>
      </w:rPr>
    </w:lvl>
    <w:lvl w:ilvl="8" w:tplc="DEFAACD2">
      <w:numFmt w:val="bullet"/>
      <w:lvlText w:val="•"/>
      <w:lvlJc w:val="left"/>
      <w:pPr>
        <w:ind w:left="7629" w:hanging="250"/>
      </w:pPr>
      <w:rPr>
        <w:rFonts w:hint="default"/>
        <w:lang w:val="pl-PL" w:eastAsia="en-US" w:bidi="ar-SA"/>
      </w:rPr>
    </w:lvl>
  </w:abstractNum>
  <w:abstractNum w:abstractNumId="187">
    <w:nsid w:val="71517371"/>
    <w:multiLevelType w:val="hybridMultilevel"/>
    <w:tmpl w:val="F7B8F96A"/>
    <w:lvl w:ilvl="0" w:tplc="EBA6BCE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25E5E9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2E04A12E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063A32AC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700850CE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542804BE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2B90B82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D7440EC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2250C11C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88">
    <w:nsid w:val="722E29C0"/>
    <w:multiLevelType w:val="hybridMultilevel"/>
    <w:tmpl w:val="E9561C56"/>
    <w:lvl w:ilvl="0" w:tplc="7F62674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08A23E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B308BC1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E540491C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2D069BF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9E98C130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D722F33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DDEC44F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50089D7C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89">
    <w:nsid w:val="724E6094"/>
    <w:multiLevelType w:val="hybridMultilevel"/>
    <w:tmpl w:val="9DAE9162"/>
    <w:lvl w:ilvl="0" w:tplc="E7843EF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838557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658AE07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0EC8852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8C94800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F37441FC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BEF2E7B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E1AC20F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566CD04E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90">
    <w:nsid w:val="731E0BEE"/>
    <w:multiLevelType w:val="hybridMultilevel"/>
    <w:tmpl w:val="914217BC"/>
    <w:lvl w:ilvl="0" w:tplc="FE8C04A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F28F094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0F14D656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6004EB88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5C50073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07F49D5E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8F1E156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591C06F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0104642A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91">
    <w:nsid w:val="737D664D"/>
    <w:multiLevelType w:val="hybridMultilevel"/>
    <w:tmpl w:val="A6F6B930"/>
    <w:lvl w:ilvl="0" w:tplc="DD5006A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90A2D90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5B10F0DE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02F012C8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F05CB57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5B183516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0A0026B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8D4079E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E0BAF20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92">
    <w:nsid w:val="738B5E0D"/>
    <w:multiLevelType w:val="hybridMultilevel"/>
    <w:tmpl w:val="BD781936"/>
    <w:lvl w:ilvl="0" w:tplc="992E2A6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FA88FAA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0764D05C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F57E6DD2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94F4C402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0E86719C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FED025E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8B04BAB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AB463512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93">
    <w:nsid w:val="744B32C6"/>
    <w:multiLevelType w:val="hybridMultilevel"/>
    <w:tmpl w:val="2AF2F4D4"/>
    <w:lvl w:ilvl="0" w:tplc="F27662A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9D6D5F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2E062A0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196480FC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E19CCFCA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183AB504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CBFE5374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1DEAE42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2660ADD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94">
    <w:nsid w:val="74F64EB8"/>
    <w:multiLevelType w:val="hybridMultilevel"/>
    <w:tmpl w:val="7E6695F4"/>
    <w:lvl w:ilvl="0" w:tplc="3342CAE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1F46C1A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9B603ECC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A02C33C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C644B65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8EFA789A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34ECB5F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A3240A6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FD4CD1E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95">
    <w:nsid w:val="75E645EF"/>
    <w:multiLevelType w:val="hybridMultilevel"/>
    <w:tmpl w:val="27F0707A"/>
    <w:lvl w:ilvl="0" w:tplc="79F0641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8FC350C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2" w:tplc="84F06988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3" w:tplc="EFFAD092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4" w:tplc="EF5C2BD4">
      <w:numFmt w:val="bullet"/>
      <w:lvlText w:val="•"/>
      <w:lvlJc w:val="left"/>
      <w:pPr>
        <w:ind w:left="4161" w:hanging="360"/>
      </w:pPr>
      <w:rPr>
        <w:rFonts w:hint="default"/>
        <w:lang w:val="pl-PL" w:eastAsia="en-US" w:bidi="ar-SA"/>
      </w:rPr>
    </w:lvl>
    <w:lvl w:ilvl="5" w:tplc="E7122C3C">
      <w:numFmt w:val="bullet"/>
      <w:lvlText w:val="•"/>
      <w:lvlJc w:val="left"/>
      <w:pPr>
        <w:ind w:left="5001" w:hanging="360"/>
      </w:pPr>
      <w:rPr>
        <w:rFonts w:hint="default"/>
        <w:lang w:val="pl-PL" w:eastAsia="en-US" w:bidi="ar-SA"/>
      </w:rPr>
    </w:lvl>
    <w:lvl w:ilvl="6" w:tplc="5B52B34E">
      <w:numFmt w:val="bullet"/>
      <w:lvlText w:val="•"/>
      <w:lvlJc w:val="left"/>
      <w:pPr>
        <w:ind w:left="5841" w:hanging="360"/>
      </w:pPr>
      <w:rPr>
        <w:rFonts w:hint="default"/>
        <w:lang w:val="pl-PL" w:eastAsia="en-US" w:bidi="ar-SA"/>
      </w:rPr>
    </w:lvl>
    <w:lvl w:ilvl="7" w:tplc="4A645078">
      <w:numFmt w:val="bullet"/>
      <w:lvlText w:val="•"/>
      <w:lvlJc w:val="left"/>
      <w:pPr>
        <w:ind w:left="6682" w:hanging="360"/>
      </w:pPr>
      <w:rPr>
        <w:rFonts w:hint="default"/>
        <w:lang w:val="pl-PL" w:eastAsia="en-US" w:bidi="ar-SA"/>
      </w:rPr>
    </w:lvl>
    <w:lvl w:ilvl="8" w:tplc="7140321E">
      <w:numFmt w:val="bullet"/>
      <w:lvlText w:val="•"/>
      <w:lvlJc w:val="left"/>
      <w:pPr>
        <w:ind w:left="7522" w:hanging="360"/>
      </w:pPr>
      <w:rPr>
        <w:rFonts w:hint="default"/>
        <w:lang w:val="pl-PL" w:eastAsia="en-US" w:bidi="ar-SA"/>
      </w:rPr>
    </w:lvl>
  </w:abstractNum>
  <w:abstractNum w:abstractNumId="196">
    <w:nsid w:val="75F1685A"/>
    <w:multiLevelType w:val="hybridMultilevel"/>
    <w:tmpl w:val="207825A6"/>
    <w:lvl w:ilvl="0" w:tplc="A97EEA36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0604044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CBA2B4F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A190AEEE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7FC41314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5B1CC2F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5BF88DD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20467CE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03F2D86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97">
    <w:nsid w:val="762E0A81"/>
    <w:multiLevelType w:val="hybridMultilevel"/>
    <w:tmpl w:val="4B78876C"/>
    <w:lvl w:ilvl="0" w:tplc="DBD61BD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2F80A18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8FB82B32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A3B626AA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9FC4C6F2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B8E268B6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6D3863A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ADE6E62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E2DCA31A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98">
    <w:nsid w:val="763511D6"/>
    <w:multiLevelType w:val="hybridMultilevel"/>
    <w:tmpl w:val="FCB8D32A"/>
    <w:lvl w:ilvl="0" w:tplc="73A4BFC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3E825A4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583C74A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3D2A06FC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4E384E02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3A32EEBC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41B66318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152CADB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B3B4A34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99">
    <w:nsid w:val="767B1E0D"/>
    <w:multiLevelType w:val="hybridMultilevel"/>
    <w:tmpl w:val="030C5544"/>
    <w:lvl w:ilvl="0" w:tplc="95963106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FC43A4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DA86E962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E172968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514EAA6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7812C8BC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5B5E7C5C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50C2B1B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EF94BC0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200">
    <w:nsid w:val="76AF6656"/>
    <w:multiLevelType w:val="hybridMultilevel"/>
    <w:tmpl w:val="8084C4EC"/>
    <w:lvl w:ilvl="0" w:tplc="42CE32D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2C21804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B8EA6B8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0472DFD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BB38081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70FE34E0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EDB6016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7AA4770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CBA8619C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201">
    <w:nsid w:val="76B55C04"/>
    <w:multiLevelType w:val="hybridMultilevel"/>
    <w:tmpl w:val="8004A38E"/>
    <w:lvl w:ilvl="0" w:tplc="06D80E5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F96E5A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87C4D922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6A166E42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79A2A6BA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BA32AB60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1CDEF45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626C281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B3D68946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202">
    <w:nsid w:val="76F3272A"/>
    <w:multiLevelType w:val="hybridMultilevel"/>
    <w:tmpl w:val="47D2D0F6"/>
    <w:lvl w:ilvl="0" w:tplc="EC96D8D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FAC5904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63483D1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B6A466CA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B8123D0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786EB56E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B7C6BA1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BB38D73E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281E8906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203">
    <w:nsid w:val="788E2794"/>
    <w:multiLevelType w:val="hybridMultilevel"/>
    <w:tmpl w:val="00309FE4"/>
    <w:lvl w:ilvl="0" w:tplc="8708CC8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08A8E1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69A0B9D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8558FDA6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70C4826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FCF4CAA6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0002BB54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2E02607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653AFB4E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204">
    <w:nsid w:val="789E278C"/>
    <w:multiLevelType w:val="hybridMultilevel"/>
    <w:tmpl w:val="B2DAE500"/>
    <w:lvl w:ilvl="0" w:tplc="C6DC788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6C47C04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1A3CC1D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4710BC6C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09181D06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C5EA1DA2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27D2EA28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B6D0F23A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1E50367C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205">
    <w:nsid w:val="7BA25B3E"/>
    <w:multiLevelType w:val="hybridMultilevel"/>
    <w:tmpl w:val="309297A0"/>
    <w:lvl w:ilvl="0" w:tplc="40600E1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60E0A1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7B9C969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F0BC2612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F490E7C4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FE6C1FA4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468E0BD4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0ABAE73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B866D906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206">
    <w:nsid w:val="7D2003FD"/>
    <w:multiLevelType w:val="hybridMultilevel"/>
    <w:tmpl w:val="45A8A5F6"/>
    <w:lvl w:ilvl="0" w:tplc="5FEC52D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F4272CE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B2C26BB8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D6CCDE76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17A43664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F26A50A0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5F28FAF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6F383A5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48AE93B0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207">
    <w:nsid w:val="7DB30839"/>
    <w:multiLevelType w:val="hybridMultilevel"/>
    <w:tmpl w:val="576C1BCC"/>
    <w:lvl w:ilvl="0" w:tplc="E8C0B93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3E119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4C54A98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C0DADCD0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C5500A4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AF1C3604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B2E807A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BBD2FEFA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4F2A64B6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208">
    <w:nsid w:val="7DB977FF"/>
    <w:multiLevelType w:val="hybridMultilevel"/>
    <w:tmpl w:val="A11413B4"/>
    <w:lvl w:ilvl="0" w:tplc="5A606A7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284B582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D69255EA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7C1E0578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38020DE4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2ECE04AE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FCEEFA80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BE008AA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8E6C7002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209">
    <w:nsid w:val="7DEC2AE4"/>
    <w:multiLevelType w:val="hybridMultilevel"/>
    <w:tmpl w:val="4E407FCA"/>
    <w:lvl w:ilvl="0" w:tplc="DB9C901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ABAC144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E9641DA2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39143A72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7C0E8920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0CD45B9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65029386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E858FE2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2ADA3E8A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210">
    <w:nsid w:val="7DF038B7"/>
    <w:multiLevelType w:val="hybridMultilevel"/>
    <w:tmpl w:val="1A3E207A"/>
    <w:lvl w:ilvl="0" w:tplc="573269A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1C2630C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2" w:tplc="3796DB36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3" w:tplc="23D4C134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4" w:tplc="922ACCC2">
      <w:numFmt w:val="bullet"/>
      <w:lvlText w:val="•"/>
      <w:lvlJc w:val="left"/>
      <w:pPr>
        <w:ind w:left="4161" w:hanging="360"/>
      </w:pPr>
      <w:rPr>
        <w:rFonts w:hint="default"/>
        <w:lang w:val="pl-PL" w:eastAsia="en-US" w:bidi="ar-SA"/>
      </w:rPr>
    </w:lvl>
    <w:lvl w:ilvl="5" w:tplc="AEB4BCD4">
      <w:numFmt w:val="bullet"/>
      <w:lvlText w:val="•"/>
      <w:lvlJc w:val="left"/>
      <w:pPr>
        <w:ind w:left="5001" w:hanging="360"/>
      </w:pPr>
      <w:rPr>
        <w:rFonts w:hint="default"/>
        <w:lang w:val="pl-PL" w:eastAsia="en-US" w:bidi="ar-SA"/>
      </w:rPr>
    </w:lvl>
    <w:lvl w:ilvl="6" w:tplc="BC7449A2">
      <w:numFmt w:val="bullet"/>
      <w:lvlText w:val="•"/>
      <w:lvlJc w:val="left"/>
      <w:pPr>
        <w:ind w:left="5841" w:hanging="360"/>
      </w:pPr>
      <w:rPr>
        <w:rFonts w:hint="default"/>
        <w:lang w:val="pl-PL" w:eastAsia="en-US" w:bidi="ar-SA"/>
      </w:rPr>
    </w:lvl>
    <w:lvl w:ilvl="7" w:tplc="2708D242">
      <w:numFmt w:val="bullet"/>
      <w:lvlText w:val="•"/>
      <w:lvlJc w:val="left"/>
      <w:pPr>
        <w:ind w:left="6682" w:hanging="360"/>
      </w:pPr>
      <w:rPr>
        <w:rFonts w:hint="default"/>
        <w:lang w:val="pl-PL" w:eastAsia="en-US" w:bidi="ar-SA"/>
      </w:rPr>
    </w:lvl>
    <w:lvl w:ilvl="8" w:tplc="C504CFE6">
      <w:numFmt w:val="bullet"/>
      <w:lvlText w:val="•"/>
      <w:lvlJc w:val="left"/>
      <w:pPr>
        <w:ind w:left="7522" w:hanging="360"/>
      </w:pPr>
      <w:rPr>
        <w:rFonts w:hint="default"/>
        <w:lang w:val="pl-PL" w:eastAsia="en-US" w:bidi="ar-SA"/>
      </w:rPr>
    </w:lvl>
  </w:abstractNum>
  <w:abstractNum w:abstractNumId="211">
    <w:nsid w:val="7E42075B"/>
    <w:multiLevelType w:val="hybridMultilevel"/>
    <w:tmpl w:val="D954E3D0"/>
    <w:lvl w:ilvl="0" w:tplc="67B020A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198EDF6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74BA72F4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7B0AD37E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0DF4B17A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0C3480FE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37841A24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2A4884D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CE2C21D2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212">
    <w:nsid w:val="7FA937E2"/>
    <w:multiLevelType w:val="hybridMultilevel"/>
    <w:tmpl w:val="4330F9F8"/>
    <w:lvl w:ilvl="0" w:tplc="36CEF7A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98E0D2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2" w:tplc="B3E03EEE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3" w:tplc="B92E9EA6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E132D70C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5" w:tplc="612C370A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E45A0D34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D204906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4284359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num w:numId="1">
    <w:abstractNumId w:val="168"/>
  </w:num>
  <w:num w:numId="2">
    <w:abstractNumId w:val="82"/>
  </w:num>
  <w:num w:numId="3">
    <w:abstractNumId w:val="73"/>
  </w:num>
  <w:num w:numId="4">
    <w:abstractNumId w:val="130"/>
  </w:num>
  <w:num w:numId="5">
    <w:abstractNumId w:val="48"/>
  </w:num>
  <w:num w:numId="6">
    <w:abstractNumId w:val="189"/>
  </w:num>
  <w:num w:numId="7">
    <w:abstractNumId w:val="157"/>
  </w:num>
  <w:num w:numId="8">
    <w:abstractNumId w:val="102"/>
  </w:num>
  <w:num w:numId="9">
    <w:abstractNumId w:val="103"/>
  </w:num>
  <w:num w:numId="10">
    <w:abstractNumId w:val="70"/>
  </w:num>
  <w:num w:numId="11">
    <w:abstractNumId w:val="136"/>
  </w:num>
  <w:num w:numId="12">
    <w:abstractNumId w:val="171"/>
  </w:num>
  <w:num w:numId="13">
    <w:abstractNumId w:val="2"/>
  </w:num>
  <w:num w:numId="14">
    <w:abstractNumId w:val="26"/>
  </w:num>
  <w:num w:numId="15">
    <w:abstractNumId w:val="163"/>
  </w:num>
  <w:num w:numId="16">
    <w:abstractNumId w:val="122"/>
  </w:num>
  <w:num w:numId="17">
    <w:abstractNumId w:val="177"/>
  </w:num>
  <w:num w:numId="18">
    <w:abstractNumId w:val="211"/>
  </w:num>
  <w:num w:numId="19">
    <w:abstractNumId w:val="190"/>
  </w:num>
  <w:num w:numId="20">
    <w:abstractNumId w:val="4"/>
  </w:num>
  <w:num w:numId="21">
    <w:abstractNumId w:val="40"/>
  </w:num>
  <w:num w:numId="22">
    <w:abstractNumId w:val="143"/>
  </w:num>
  <w:num w:numId="23">
    <w:abstractNumId w:val="169"/>
  </w:num>
  <w:num w:numId="24">
    <w:abstractNumId w:val="109"/>
  </w:num>
  <w:num w:numId="25">
    <w:abstractNumId w:val="148"/>
  </w:num>
  <w:num w:numId="26">
    <w:abstractNumId w:val="25"/>
  </w:num>
  <w:num w:numId="27">
    <w:abstractNumId w:val="199"/>
  </w:num>
  <w:num w:numId="28">
    <w:abstractNumId w:val="192"/>
  </w:num>
  <w:num w:numId="29">
    <w:abstractNumId w:val="52"/>
  </w:num>
  <w:num w:numId="30">
    <w:abstractNumId w:val="151"/>
  </w:num>
  <w:num w:numId="31">
    <w:abstractNumId w:val="119"/>
  </w:num>
  <w:num w:numId="32">
    <w:abstractNumId w:val="37"/>
  </w:num>
  <w:num w:numId="33">
    <w:abstractNumId w:val="83"/>
  </w:num>
  <w:num w:numId="34">
    <w:abstractNumId w:val="161"/>
  </w:num>
  <w:num w:numId="35">
    <w:abstractNumId w:val="191"/>
  </w:num>
  <w:num w:numId="36">
    <w:abstractNumId w:val="140"/>
  </w:num>
  <w:num w:numId="37">
    <w:abstractNumId w:val="32"/>
  </w:num>
  <w:num w:numId="38">
    <w:abstractNumId w:val="193"/>
  </w:num>
  <w:num w:numId="39">
    <w:abstractNumId w:val="10"/>
  </w:num>
  <w:num w:numId="40">
    <w:abstractNumId w:val="17"/>
  </w:num>
  <w:num w:numId="41">
    <w:abstractNumId w:val="78"/>
  </w:num>
  <w:num w:numId="42">
    <w:abstractNumId w:val="142"/>
  </w:num>
  <w:num w:numId="43">
    <w:abstractNumId w:val="11"/>
  </w:num>
  <w:num w:numId="44">
    <w:abstractNumId w:val="75"/>
  </w:num>
  <w:num w:numId="45">
    <w:abstractNumId w:val="95"/>
  </w:num>
  <w:num w:numId="46">
    <w:abstractNumId w:val="7"/>
  </w:num>
  <w:num w:numId="47">
    <w:abstractNumId w:val="59"/>
  </w:num>
  <w:num w:numId="48">
    <w:abstractNumId w:val="184"/>
  </w:num>
  <w:num w:numId="49">
    <w:abstractNumId w:val="93"/>
  </w:num>
  <w:num w:numId="50">
    <w:abstractNumId w:val="77"/>
  </w:num>
  <w:num w:numId="51">
    <w:abstractNumId w:val="133"/>
  </w:num>
  <w:num w:numId="52">
    <w:abstractNumId w:val="207"/>
  </w:num>
  <w:num w:numId="53">
    <w:abstractNumId w:val="8"/>
  </w:num>
  <w:num w:numId="54">
    <w:abstractNumId w:val="129"/>
  </w:num>
  <w:num w:numId="55">
    <w:abstractNumId w:val="187"/>
  </w:num>
  <w:num w:numId="56">
    <w:abstractNumId w:val="201"/>
  </w:num>
  <w:num w:numId="57">
    <w:abstractNumId w:val="141"/>
  </w:num>
  <w:num w:numId="58">
    <w:abstractNumId w:val="183"/>
  </w:num>
  <w:num w:numId="59">
    <w:abstractNumId w:val="92"/>
  </w:num>
  <w:num w:numId="60">
    <w:abstractNumId w:val="158"/>
  </w:num>
  <w:num w:numId="61">
    <w:abstractNumId w:val="162"/>
  </w:num>
  <w:num w:numId="62">
    <w:abstractNumId w:val="62"/>
  </w:num>
  <w:num w:numId="63">
    <w:abstractNumId w:val="64"/>
  </w:num>
  <w:num w:numId="64">
    <w:abstractNumId w:val="24"/>
  </w:num>
  <w:num w:numId="65">
    <w:abstractNumId w:val="154"/>
  </w:num>
  <w:num w:numId="66">
    <w:abstractNumId w:val="121"/>
  </w:num>
  <w:num w:numId="67">
    <w:abstractNumId w:val="179"/>
  </w:num>
  <w:num w:numId="68">
    <w:abstractNumId w:val="91"/>
  </w:num>
  <w:num w:numId="69">
    <w:abstractNumId w:val="180"/>
  </w:num>
  <w:num w:numId="70">
    <w:abstractNumId w:val="107"/>
  </w:num>
  <w:num w:numId="71">
    <w:abstractNumId w:val="127"/>
  </w:num>
  <w:num w:numId="72">
    <w:abstractNumId w:val="164"/>
  </w:num>
  <w:num w:numId="73">
    <w:abstractNumId w:val="204"/>
  </w:num>
  <w:num w:numId="74">
    <w:abstractNumId w:val="118"/>
  </w:num>
  <w:num w:numId="75">
    <w:abstractNumId w:val="22"/>
  </w:num>
  <w:num w:numId="76">
    <w:abstractNumId w:val="185"/>
  </w:num>
  <w:num w:numId="77">
    <w:abstractNumId w:val="117"/>
  </w:num>
  <w:num w:numId="78">
    <w:abstractNumId w:val="89"/>
  </w:num>
  <w:num w:numId="79">
    <w:abstractNumId w:val="159"/>
  </w:num>
  <w:num w:numId="80">
    <w:abstractNumId w:val="42"/>
  </w:num>
  <w:num w:numId="81">
    <w:abstractNumId w:val="134"/>
  </w:num>
  <w:num w:numId="82">
    <w:abstractNumId w:val="61"/>
  </w:num>
  <w:num w:numId="83">
    <w:abstractNumId w:val="46"/>
  </w:num>
  <w:num w:numId="84">
    <w:abstractNumId w:val="28"/>
  </w:num>
  <w:num w:numId="85">
    <w:abstractNumId w:val="67"/>
  </w:num>
  <w:num w:numId="86">
    <w:abstractNumId w:val="128"/>
  </w:num>
  <w:num w:numId="87">
    <w:abstractNumId w:val="34"/>
  </w:num>
  <w:num w:numId="88">
    <w:abstractNumId w:val="188"/>
  </w:num>
  <w:num w:numId="89">
    <w:abstractNumId w:val="16"/>
  </w:num>
  <w:num w:numId="90">
    <w:abstractNumId w:val="18"/>
  </w:num>
  <w:num w:numId="91">
    <w:abstractNumId w:val="181"/>
  </w:num>
  <w:num w:numId="92">
    <w:abstractNumId w:val="0"/>
  </w:num>
  <w:num w:numId="93">
    <w:abstractNumId w:val="108"/>
  </w:num>
  <w:num w:numId="94">
    <w:abstractNumId w:val="19"/>
  </w:num>
  <w:num w:numId="95">
    <w:abstractNumId w:val="86"/>
  </w:num>
  <w:num w:numId="96">
    <w:abstractNumId w:val="170"/>
  </w:num>
  <w:num w:numId="97">
    <w:abstractNumId w:val="196"/>
  </w:num>
  <w:num w:numId="98">
    <w:abstractNumId w:val="97"/>
  </w:num>
  <w:num w:numId="99">
    <w:abstractNumId w:val="88"/>
  </w:num>
  <w:num w:numId="100">
    <w:abstractNumId w:val="15"/>
  </w:num>
  <w:num w:numId="101">
    <w:abstractNumId w:val="139"/>
  </w:num>
  <w:num w:numId="102">
    <w:abstractNumId w:val="178"/>
  </w:num>
  <w:num w:numId="103">
    <w:abstractNumId w:val="57"/>
  </w:num>
  <w:num w:numId="104">
    <w:abstractNumId w:val="120"/>
  </w:num>
  <w:num w:numId="105">
    <w:abstractNumId w:val="149"/>
  </w:num>
  <w:num w:numId="106">
    <w:abstractNumId w:val="116"/>
  </w:num>
  <w:num w:numId="107">
    <w:abstractNumId w:val="210"/>
  </w:num>
  <w:num w:numId="108">
    <w:abstractNumId w:val="53"/>
  </w:num>
  <w:num w:numId="109">
    <w:abstractNumId w:val="6"/>
  </w:num>
  <w:num w:numId="110">
    <w:abstractNumId w:val="160"/>
  </w:num>
  <w:num w:numId="111">
    <w:abstractNumId w:val="173"/>
  </w:num>
  <w:num w:numId="112">
    <w:abstractNumId w:val="156"/>
  </w:num>
  <w:num w:numId="113">
    <w:abstractNumId w:val="20"/>
  </w:num>
  <w:num w:numId="114">
    <w:abstractNumId w:val="65"/>
  </w:num>
  <w:num w:numId="115">
    <w:abstractNumId w:val="111"/>
  </w:num>
  <w:num w:numId="116">
    <w:abstractNumId w:val="104"/>
  </w:num>
  <w:num w:numId="117">
    <w:abstractNumId w:val="174"/>
  </w:num>
  <w:num w:numId="118">
    <w:abstractNumId w:val="66"/>
  </w:num>
  <w:num w:numId="119">
    <w:abstractNumId w:val="58"/>
  </w:num>
  <w:num w:numId="120">
    <w:abstractNumId w:val="29"/>
  </w:num>
  <w:num w:numId="121">
    <w:abstractNumId w:val="195"/>
  </w:num>
  <w:num w:numId="122">
    <w:abstractNumId w:val="1"/>
  </w:num>
  <w:num w:numId="123">
    <w:abstractNumId w:val="54"/>
  </w:num>
  <w:num w:numId="124">
    <w:abstractNumId w:val="205"/>
  </w:num>
  <w:num w:numId="125">
    <w:abstractNumId w:val="55"/>
  </w:num>
  <w:num w:numId="126">
    <w:abstractNumId w:val="198"/>
  </w:num>
  <w:num w:numId="127">
    <w:abstractNumId w:val="43"/>
  </w:num>
  <w:num w:numId="128">
    <w:abstractNumId w:val="132"/>
  </w:num>
  <w:num w:numId="129">
    <w:abstractNumId w:val="166"/>
  </w:num>
  <w:num w:numId="130">
    <w:abstractNumId w:val="79"/>
  </w:num>
  <w:num w:numId="131">
    <w:abstractNumId w:val="12"/>
  </w:num>
  <w:num w:numId="132">
    <w:abstractNumId w:val="96"/>
  </w:num>
  <w:num w:numId="133">
    <w:abstractNumId w:val="36"/>
  </w:num>
  <w:num w:numId="134">
    <w:abstractNumId w:val="56"/>
  </w:num>
  <w:num w:numId="135">
    <w:abstractNumId w:val="113"/>
  </w:num>
  <w:num w:numId="136">
    <w:abstractNumId w:val="175"/>
  </w:num>
  <w:num w:numId="137">
    <w:abstractNumId w:val="72"/>
  </w:num>
  <w:num w:numId="138">
    <w:abstractNumId w:val="146"/>
  </w:num>
  <w:num w:numId="139">
    <w:abstractNumId w:val="94"/>
  </w:num>
  <w:num w:numId="140">
    <w:abstractNumId w:val="212"/>
  </w:num>
  <w:num w:numId="141">
    <w:abstractNumId w:val="197"/>
  </w:num>
  <w:num w:numId="142">
    <w:abstractNumId w:val="145"/>
  </w:num>
  <w:num w:numId="143">
    <w:abstractNumId w:val="208"/>
  </w:num>
  <w:num w:numId="144">
    <w:abstractNumId w:val="125"/>
  </w:num>
  <w:num w:numId="145">
    <w:abstractNumId w:val="172"/>
  </w:num>
  <w:num w:numId="146">
    <w:abstractNumId w:val="9"/>
  </w:num>
  <w:num w:numId="147">
    <w:abstractNumId w:val="114"/>
  </w:num>
  <w:num w:numId="148">
    <w:abstractNumId w:val="106"/>
  </w:num>
  <w:num w:numId="149">
    <w:abstractNumId w:val="27"/>
  </w:num>
  <w:num w:numId="150">
    <w:abstractNumId w:val="165"/>
  </w:num>
  <w:num w:numId="151">
    <w:abstractNumId w:val="5"/>
  </w:num>
  <w:num w:numId="152">
    <w:abstractNumId w:val="202"/>
  </w:num>
  <w:num w:numId="153">
    <w:abstractNumId w:val="30"/>
  </w:num>
  <w:num w:numId="154">
    <w:abstractNumId w:val="90"/>
  </w:num>
  <w:num w:numId="155">
    <w:abstractNumId w:val="38"/>
  </w:num>
  <w:num w:numId="156">
    <w:abstractNumId w:val="126"/>
  </w:num>
  <w:num w:numId="157">
    <w:abstractNumId w:val="50"/>
  </w:num>
  <w:num w:numId="158">
    <w:abstractNumId w:val="35"/>
  </w:num>
  <w:num w:numId="159">
    <w:abstractNumId w:val="51"/>
  </w:num>
  <w:num w:numId="160">
    <w:abstractNumId w:val="176"/>
  </w:num>
  <w:num w:numId="161">
    <w:abstractNumId w:val="182"/>
  </w:num>
  <w:num w:numId="162">
    <w:abstractNumId w:val="69"/>
  </w:num>
  <w:num w:numId="163">
    <w:abstractNumId w:val="23"/>
  </w:num>
  <w:num w:numId="164">
    <w:abstractNumId w:val="153"/>
  </w:num>
  <w:num w:numId="165">
    <w:abstractNumId w:val="98"/>
  </w:num>
  <w:num w:numId="166">
    <w:abstractNumId w:val="206"/>
  </w:num>
  <w:num w:numId="167">
    <w:abstractNumId w:val="81"/>
  </w:num>
  <w:num w:numId="168">
    <w:abstractNumId w:val="74"/>
  </w:num>
  <w:num w:numId="169">
    <w:abstractNumId w:val="41"/>
  </w:num>
  <w:num w:numId="170">
    <w:abstractNumId w:val="123"/>
  </w:num>
  <w:num w:numId="171">
    <w:abstractNumId w:val="167"/>
  </w:num>
  <w:num w:numId="172">
    <w:abstractNumId w:val="101"/>
  </w:num>
  <w:num w:numId="173">
    <w:abstractNumId w:val="124"/>
  </w:num>
  <w:num w:numId="174">
    <w:abstractNumId w:val="131"/>
  </w:num>
  <w:num w:numId="175">
    <w:abstractNumId w:val="76"/>
  </w:num>
  <w:num w:numId="176">
    <w:abstractNumId w:val="87"/>
  </w:num>
  <w:num w:numId="177">
    <w:abstractNumId w:val="49"/>
  </w:num>
  <w:num w:numId="178">
    <w:abstractNumId w:val="44"/>
  </w:num>
  <w:num w:numId="179">
    <w:abstractNumId w:val="85"/>
  </w:num>
  <w:num w:numId="180">
    <w:abstractNumId w:val="203"/>
  </w:num>
  <w:num w:numId="181">
    <w:abstractNumId w:val="110"/>
  </w:num>
  <w:num w:numId="182">
    <w:abstractNumId w:val="100"/>
  </w:num>
  <w:num w:numId="183">
    <w:abstractNumId w:val="84"/>
  </w:num>
  <w:num w:numId="184">
    <w:abstractNumId w:val="33"/>
  </w:num>
  <w:num w:numId="185">
    <w:abstractNumId w:val="105"/>
  </w:num>
  <w:num w:numId="186">
    <w:abstractNumId w:val="155"/>
  </w:num>
  <w:num w:numId="187">
    <w:abstractNumId w:val="71"/>
  </w:num>
  <w:num w:numId="188">
    <w:abstractNumId w:val="135"/>
  </w:num>
  <w:num w:numId="189">
    <w:abstractNumId w:val="200"/>
  </w:num>
  <w:num w:numId="190">
    <w:abstractNumId w:val="14"/>
  </w:num>
  <w:num w:numId="191">
    <w:abstractNumId w:val="209"/>
  </w:num>
  <w:num w:numId="192">
    <w:abstractNumId w:val="147"/>
  </w:num>
  <w:num w:numId="193">
    <w:abstractNumId w:val="47"/>
  </w:num>
  <w:num w:numId="194">
    <w:abstractNumId w:val="112"/>
  </w:num>
  <w:num w:numId="195">
    <w:abstractNumId w:val="137"/>
  </w:num>
  <w:num w:numId="196">
    <w:abstractNumId w:val="194"/>
  </w:num>
  <w:num w:numId="197">
    <w:abstractNumId w:val="138"/>
  </w:num>
  <w:num w:numId="198">
    <w:abstractNumId w:val="152"/>
  </w:num>
  <w:num w:numId="199">
    <w:abstractNumId w:val="39"/>
  </w:num>
  <w:num w:numId="200">
    <w:abstractNumId w:val="68"/>
  </w:num>
  <w:num w:numId="201">
    <w:abstractNumId w:val="186"/>
  </w:num>
  <w:num w:numId="202">
    <w:abstractNumId w:val="80"/>
  </w:num>
  <w:num w:numId="20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44"/>
  </w:num>
  <w:num w:numId="205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21"/>
  </w:num>
  <w:num w:numId="20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3"/>
  </w:num>
  <w:num w:numId="2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60"/>
  </w:num>
  <w:num w:numId="212">
    <w:abstractNumId w:val="63"/>
  </w:num>
  <w:num w:numId="213">
    <w:abstractNumId w:val="31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8502F"/>
    <w:rsid w:val="000517C6"/>
    <w:rsid w:val="00195198"/>
    <w:rsid w:val="001C70F3"/>
    <w:rsid w:val="002026F8"/>
    <w:rsid w:val="0053166B"/>
    <w:rsid w:val="00B122F3"/>
    <w:rsid w:val="00B75998"/>
    <w:rsid w:val="00B8502F"/>
    <w:rsid w:val="00BB477D"/>
    <w:rsid w:val="00BD3BCA"/>
    <w:rsid w:val="00CD1224"/>
    <w:rsid w:val="00CF748F"/>
    <w:rsid w:val="00EE1056"/>
    <w:rsid w:val="00FB67A9"/>
    <w:rsid w:val="00F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1"/>
    <w:qFormat/>
    <w:pPr>
      <w:spacing w:line="281" w:lineRule="exact"/>
      <w:ind w:left="366" w:hanging="25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9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66" w:hanging="360"/>
    </w:pPr>
  </w:style>
  <w:style w:type="paragraph" w:customStyle="1" w:styleId="TableParagraph">
    <w:name w:val="Table Paragraph"/>
    <w:basedOn w:val="Normalny"/>
    <w:uiPriority w:val="1"/>
    <w:qFormat/>
    <w:pPr>
      <w:spacing w:line="251" w:lineRule="exact"/>
      <w:ind w:left="791" w:hanging="361"/>
    </w:pPr>
  </w:style>
  <w:style w:type="paragraph" w:customStyle="1" w:styleId="StronaTytuowaTytu">
    <w:name w:val="Strona Tytułowa Tytuł"/>
    <w:qFormat/>
    <w:rsid w:val="00CD1224"/>
    <w:pPr>
      <w:widowControl/>
      <w:suppressAutoHyphens/>
      <w:autoSpaceDE/>
      <w:autoSpaceDN/>
      <w:jc w:val="center"/>
    </w:pPr>
    <w:rPr>
      <w:rFonts w:ascii="Roboto" w:eastAsia="Calibri" w:hAnsi="Roboto" w:cs="Times New Roman"/>
      <w:sz w:val="64"/>
      <w:lang w:val="pl-PL"/>
    </w:rPr>
  </w:style>
  <w:style w:type="paragraph" w:styleId="Tytu">
    <w:name w:val="Title"/>
    <w:basedOn w:val="Normalny"/>
    <w:next w:val="Normalny"/>
    <w:link w:val="TytuZnak"/>
    <w:qFormat/>
    <w:rsid w:val="00CD1224"/>
    <w:pPr>
      <w:widowControl/>
      <w:autoSpaceDE/>
      <w:autoSpaceDN/>
      <w:spacing w:before="240" w:after="60" w:line="276" w:lineRule="auto"/>
      <w:jc w:val="center"/>
      <w:textboxTightWrap w:val="allLines"/>
      <w:outlineLvl w:val="0"/>
    </w:pPr>
    <w:rPr>
      <w:rFonts w:eastAsia="Times New Roman" w:cs="Times New Roman"/>
      <w:b/>
      <w:bCs/>
      <w:i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D1224"/>
    <w:rPr>
      <w:rFonts w:ascii="Cambria" w:eastAsia="Times New Roman" w:hAnsi="Cambria" w:cs="Times New Roman"/>
      <w:b/>
      <w:bCs/>
      <w:iCs/>
      <w:kern w:val="28"/>
      <w:sz w:val="32"/>
      <w:szCs w:val="3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B6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67A9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B6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7A9"/>
    <w:rPr>
      <w:rFonts w:ascii="Cambria" w:eastAsia="Cambria" w:hAnsi="Cambria" w:cs="Cambria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998"/>
    <w:rPr>
      <w:rFonts w:asciiTheme="majorHAnsi" w:eastAsiaTheme="majorEastAsia" w:hAnsiTheme="majorHAnsi" w:cstheme="majorBidi"/>
      <w:b/>
      <w:bCs/>
      <w:i/>
      <w:iCs/>
      <w:color w:val="4F81BD" w:themeColor="accent1"/>
      <w:lang w:val="pl-PL"/>
    </w:rPr>
  </w:style>
  <w:style w:type="character" w:customStyle="1" w:styleId="TytulArial20Znak">
    <w:name w:val="Tytul Arial 20 Znak"/>
    <w:link w:val="TytulArial20"/>
    <w:locked/>
    <w:rsid w:val="00B75998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B75998"/>
    <w:pPr>
      <w:widowControl/>
      <w:autoSpaceDE/>
      <w:autoSpaceDN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1"/>
    <w:qFormat/>
    <w:pPr>
      <w:spacing w:line="281" w:lineRule="exact"/>
      <w:ind w:left="366" w:hanging="25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9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66" w:hanging="360"/>
    </w:pPr>
  </w:style>
  <w:style w:type="paragraph" w:customStyle="1" w:styleId="TableParagraph">
    <w:name w:val="Table Paragraph"/>
    <w:basedOn w:val="Normalny"/>
    <w:uiPriority w:val="1"/>
    <w:qFormat/>
    <w:pPr>
      <w:spacing w:line="251" w:lineRule="exact"/>
      <w:ind w:left="791" w:hanging="361"/>
    </w:pPr>
  </w:style>
  <w:style w:type="paragraph" w:customStyle="1" w:styleId="StronaTytuowaTytu">
    <w:name w:val="Strona Tytułowa Tytuł"/>
    <w:qFormat/>
    <w:rsid w:val="00CD1224"/>
    <w:pPr>
      <w:widowControl/>
      <w:suppressAutoHyphens/>
      <w:autoSpaceDE/>
      <w:autoSpaceDN/>
      <w:jc w:val="center"/>
    </w:pPr>
    <w:rPr>
      <w:rFonts w:ascii="Roboto" w:eastAsia="Calibri" w:hAnsi="Roboto" w:cs="Times New Roman"/>
      <w:sz w:val="64"/>
      <w:lang w:val="pl-PL"/>
    </w:rPr>
  </w:style>
  <w:style w:type="paragraph" w:styleId="Tytu">
    <w:name w:val="Title"/>
    <w:basedOn w:val="Normalny"/>
    <w:next w:val="Normalny"/>
    <w:link w:val="TytuZnak"/>
    <w:qFormat/>
    <w:rsid w:val="00CD1224"/>
    <w:pPr>
      <w:widowControl/>
      <w:autoSpaceDE/>
      <w:autoSpaceDN/>
      <w:spacing w:before="240" w:after="60" w:line="276" w:lineRule="auto"/>
      <w:jc w:val="center"/>
      <w:textboxTightWrap w:val="allLines"/>
      <w:outlineLvl w:val="0"/>
    </w:pPr>
    <w:rPr>
      <w:rFonts w:eastAsia="Times New Roman" w:cs="Times New Roman"/>
      <w:b/>
      <w:bCs/>
      <w:i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D1224"/>
    <w:rPr>
      <w:rFonts w:ascii="Cambria" w:eastAsia="Times New Roman" w:hAnsi="Cambria" w:cs="Times New Roman"/>
      <w:b/>
      <w:bCs/>
      <w:iCs/>
      <w:kern w:val="28"/>
      <w:sz w:val="32"/>
      <w:szCs w:val="3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B6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67A9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B6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7A9"/>
    <w:rPr>
      <w:rFonts w:ascii="Cambria" w:eastAsia="Cambria" w:hAnsi="Cambria" w:cs="Cambria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998"/>
    <w:rPr>
      <w:rFonts w:asciiTheme="majorHAnsi" w:eastAsiaTheme="majorEastAsia" w:hAnsiTheme="majorHAnsi" w:cstheme="majorBidi"/>
      <w:b/>
      <w:bCs/>
      <w:i/>
      <w:iCs/>
      <w:color w:val="4F81BD" w:themeColor="accent1"/>
      <w:lang w:val="pl-PL"/>
    </w:rPr>
  </w:style>
  <w:style w:type="character" w:customStyle="1" w:styleId="TytulArial20Znak">
    <w:name w:val="Tytul Arial 20 Znak"/>
    <w:link w:val="TytulArial20"/>
    <w:locked/>
    <w:rsid w:val="00B75998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B75998"/>
    <w:pPr>
      <w:widowControl/>
      <w:autoSpaceDE/>
      <w:autoSpaceDN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przedmiotowego systemu ocenienia z matematyki w klasie I</vt:lpstr>
    </vt:vector>
  </TitlesOfParts>
  <Company/>
  <LinksUpToDate>false</LinksUpToDate>
  <CharactersWithSpaces>23807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przedmiotowego systemu ocenienia z matematyki w klasie I</dc:title>
  <dc:creator>Dorota Ponczek</dc:creator>
  <cp:lastModifiedBy>Mariusz Kanarek</cp:lastModifiedBy>
  <cp:revision>14</cp:revision>
  <dcterms:created xsi:type="dcterms:W3CDTF">2021-08-30T18:55:00Z</dcterms:created>
  <dcterms:modified xsi:type="dcterms:W3CDTF">2022-09-02T19:44:00Z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2021-08-30T00:00:00Z</vt:filetime>
  </property>
</Properties>
</file>